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Взгляды Базарова на искусство, науку и любовь в романе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Carusser Not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взглядах Базарова на искусство, науку и любовь в романе И. С. Тургенева «Отцы и дети» является важным аспектом для понимания философии и мировосприятия главного героя. Базаров, как представитель нигилизма, отрицает традиционные ценности и идеалы, что делает его взгляды особенно интересными для анализа.</w:t>
      </w:r>
    </w:p>
    <w:p>
      <w:pPr>
        <w:pStyle w:val="paragraphStyleText"/>
      </w:pPr>
      <w:r>
        <w:rPr>
          <w:rStyle w:val="fontStyleText"/>
        </w:rPr>
        <w:t xml:space="preserve">Искусство в понимании Базарова не имеет самостоятельной ценности. Он считает, что искусство должно служить науке и быть подчинено практическим задачам. Базаров говорит о том, что «искусство — это лишь игра», и не видит в нем ничего, что могло бы быть полезным для общества. Это мнение отражает его научный подход к жизни, где все должно быть обосновано и иметь практическое применение. Таким образом, Базаров выступает против романтизма и идеализма, которые, по его мнению, отвлекают людей от реальных проблем.</w:t>
      </w:r>
    </w:p>
    <w:p>
      <w:pPr>
        <w:pStyle w:val="paragraphStyleText"/>
      </w:pPr>
      <w:r>
        <w:rPr>
          <w:rStyle w:val="fontStyleText"/>
        </w:rPr>
        <w:t xml:space="preserve">Наука, напротив, занимает центральное место в жизни Базарова. Он верит в силу разума и научного метода, считая, что именно наука способна изменить мир к лучшему. Базаров — врач, и его профессия символизирует его стремление к практическому применению знаний. Он считает, что наука должна служить людям, помогать им в борьбе с болезнями и страданиями. В этом контексте Базаров является представителем нового поколения, которое отвергает старые идеалы и стремится к прогрессу через знания.</w:t>
      </w:r>
    </w:p>
    <w:p>
      <w:pPr>
        <w:pStyle w:val="paragraphStyleText"/>
      </w:pPr>
      <w:r>
        <w:rPr>
          <w:rStyle w:val="fontStyleText"/>
        </w:rPr>
        <w:t xml:space="preserve">Однако взгляды Базарова на любовь представляют собой противоречивый аспект его характера. Он относится к любви с недоверием и иронией, считая ее проявлением слабости. В его понимании любовь — это нечто, что отвлекает человека от более важных дел. Тем не менее, его отношения с Анной Одинцовой показывают, что, несмотря на свои убеждения, он не может полностью избавиться от чувств. Это внутреннее противоречие подчеркивает сложность его характера и показывает, что даже самый рациональный человек не может избежать эмоциональных переживаний.</w:t>
      </w:r>
    </w:p>
    <w:p>
      <w:pPr>
        <w:pStyle w:val="paragraphStyleText"/>
      </w:pPr>
      <w:r>
        <w:rPr>
          <w:rStyle w:val="fontStyleText"/>
        </w:rPr>
        <w:t xml:space="preserve">Таким образом, взгляды Базарова на искусство, науку и любовь в романе Тургенева «Отцы и дети» отражают его нигилистические убеждения и стремление к рациональности. Он отвергает традиционные ценности, ставя науку на первое место, но в то же время сталкивается с неизбежностью человеческих чувств, что делает его образ многогранным и глубоким. Я считаю, что именно это противоречие делает Базарова одним из самых интересных персонажей русской литературы.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