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Секрет гармонии в отношениях: любовь Петра Гринева и Маши Мироновой в "Капитанской дочке"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гармонии в отношениях между людьми всегда был актуален. Особенно это касается любви, которая, как известно, является одним из самых сильных чувств. В произведении А.С. Пушкина "Капитанская дочка" мы можем наблюдать, как любовь Петра Гринева и Маши Мироновой становится символом гармонии и взаимопонимания.</w:t>
      </w:r>
    </w:p>
    <w:p>
      <w:pPr>
        <w:pStyle w:val="paragraphStyleText"/>
      </w:pPr>
      <w:r>
        <w:rPr>
          <w:rStyle w:val="fontStyleText"/>
        </w:rPr>
        <w:t xml:space="preserve">Гармония в отношениях — это состояние, когда два человека понимают и принимают друг друга, когда их чувства и мысли находятся в едином русле. Это не только романтическая привязанность, но и глубокое уважение, доверие и поддержка. Важно отметить, что гармония не возникает сама по себе; она требует усилий и готовности к компромиссам. Я считаю, что любовь Петра и Маши в "Капитанской дочке" является ярким примером того, как настоящие чувства могут преодолеть любые преграды и создать крепкие отношения.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произведению. В начале истории мы видим, как Петр Гринев, молодой офицер, попадает в сложные обстоятельства, связанные с восстанием Пугачева. В это время он встречает Машу Миронову, дочь капитана, и между ними возникает искреннее чувство. Петр, несмотря на все трудности, проявляет мужество и благородство, что вызывает у Маши глубокое уважение и симпатию.</w:t>
      </w:r>
    </w:p>
    <w:p>
      <w:pPr>
        <w:pStyle w:val="paragraphStyleText"/>
      </w:pPr>
      <w:r>
        <w:rPr>
          <w:rStyle w:val="fontStyleText"/>
        </w:rPr>
        <w:t xml:space="preserve">Одним из ключевых эпизодов является момент, когда Петр, находясь в плену, рискует своей жизнью ради спасения Маши. Этот поступок подчеркивает его преданность и готовность к самопожертвованию ради любимой. Маша, в свою очередь, не остается в долгу: она верит в Петра и поддерживает его, даже когда все вокруг кажется безнадежным.</w:t>
      </w:r>
    </w:p>
    <w:p>
      <w:pPr>
        <w:pStyle w:val="paragraphStyleText"/>
      </w:pPr>
      <w:r>
        <w:rPr>
          <w:rStyle w:val="fontStyleText"/>
        </w:rPr>
        <w:t xml:space="preserve">Таким образом, их любовь становится не только источником силы, но и примером истинной гармонии. Петр и Маша учат нас, что настоящие чувства способны преодолеть любые преграды, если в основе отношений лежат доверие, уважение и готовность поддерживать друг друга.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Петра Гринева и Маши Мироновой в "Капитанской дочке" является ярким примером гармонии в отношениях. Их чувства показывают, что настоящая любовь не боится трудностей и способна создать крепкие и доверительные отношения, основанные на взаимопонимании и поддержке.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