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человек не должен быть рабом своих чувств?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dollars</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почему человек не должен быть рабом своих чувств, является актуальным в современном мире. Чувства — это важная часть человеческой природы, они помогают нам переживать радости и горести, строить отношения и принимать решения. Однако, когда чувства начинают управлять человеком, это может привести к негативным последствиям.</w:t>
      </w:r>
    </w:p>
    <w:p>
      <w:pPr>
        <w:pStyle w:val="paragraphStyleText"/>
      </w:pPr>
      <w:r>
        <w:rPr>
          <w:rStyle w:val="fontStyleText"/>
        </w:rPr>
        <w:t xml:space="preserve">Чувства можно охарактеризовать как эмоциональные реакции на различные события и ситуации. Они могут быть как положительными, так и отрицательными, и часто влияют на наше поведение и выбор. Важно понимать, что чувства — это не всегда адекватный индикатор реальности. Они могут искажать восприятие, заставляя человека действовать импульсивно и нерационально. Я считаю, что человек не должен быть рабом своих чувств, так как это может привести к разрушению его жизни и отношений с окружающими.</w:t>
      </w:r>
    </w:p>
    <w:p>
      <w:pPr>
        <w:pStyle w:val="paragraphStyleText"/>
      </w:pPr>
      <w:r>
        <w:rPr>
          <w:rStyle w:val="fontStyleText"/>
        </w:rPr>
        <w:t xml:space="preserve">Обратимся к произведению Ф. М. Достоевского "Преступление и наказание". Главный герой, Родион Раскольников, совершает убийство, руководствуясь своими чувствами и идеями о превосходстве. Он считает, что его действия оправданы, так как он стремится к высшей цели. Однако, в процессе он сталкивается с внутренними терзаниями и угрызениями совести, которые становятся для него невыносимыми.</w:t>
      </w:r>
    </w:p>
    <w:p>
      <w:pPr>
        <w:pStyle w:val="paragraphStyleText"/>
      </w:pPr>
      <w:r>
        <w:rPr>
          <w:rStyle w:val="fontStyleText"/>
        </w:rPr>
        <w:t xml:space="preserve">Этот эпизод показывает, как чувства могут затмить разум и привести к трагическим последствиям. Раскольников, будучи под влиянием своих эмоций, не осознает, что его действия не только нарушают моральные нормы, но и разрушают его собственную жизнь. Он становится жертвой своих чувств, что в конечном итоге приводит его к страданиям и изоляции.</w:t>
      </w:r>
    </w:p>
    <w:p>
      <w:pPr>
        <w:pStyle w:val="paragraphStyleText"/>
      </w:pPr>
      <w:r>
        <w:rPr>
          <w:rStyle w:val="fontStyleText"/>
        </w:rPr>
        <w:t xml:space="preserve">Таким образом, пример Раскольникова доказывает, что человек не должен быть рабом своих чувств. Эмоции могут быть мощным двигателем, но они также могут стать источником разрушения, если не контролировать их. Важно уметь анализировать свои чувства и принимать решения, основываясь на разуме и здравом смысле.</w:t>
      </w:r>
    </w:p>
    <w:p>
      <w:pPr>
        <w:pStyle w:val="paragraphStyleText"/>
      </w:pPr>
      <w:r>
        <w:rPr>
          <w:rStyle w:val="fontStyleText"/>
        </w:rPr>
        <w:t xml:space="preserve">В заключение, можно сказать, что чувства — это важная часть нашей жизни, но они не должны управлять нами. Человек должен стремиться к гармонии между разумом и эмоциями, чтобы избежать негативных последствий и жить полноценной жизнью.</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