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преданность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Sofia Valeryevna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и преданность — это одни из самых глубоких и многогранных тем, которые исследуются в литературе. Эти чувства могут проявляться в самых различных формах и контекстах, и их значение часто выходит за рамки простого романтического влечения. В романе Михаила Булгакова «Мастер и Маргарита» любовь и преданность становятся основополагающими элементами, которые связывают главных героев и определяют их судьбы. Я считаю, что в этом произведении любовь и преданность не только служат основой для отношений между персонажами, но и становятся символом борьбы за истинные ценности в мире, полном лжи и предательства.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образу Маргариты, которая, несмотря на все испытания, остается верной своему возлюбленному — Мастеру. В начале романа мы видим, как Маргарита готова на все ради того, чтобы вернуть своего любимого, даже если это требует от нее заключения сделки с дьяволом. Она не боится рисковать своей жизнью и душой, что подчеркивает силу ее чувств. Например, в сцене, когда она встречается с Воландом, она проявляет невероятную решимость и смелость, чтобы спасти Мастера. Этот эпизод показывает, что ее любовь не просто эмоциональная привязанность, а глубокая преданность, готовность жертвовать всем ради любимого.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 Маргариты к Мастеру является не только личным чувством, но и актом сопротивления против зла и несправедливости, которые царят в их мире. Она становится символом истинной любви, которая способна преодолеть любые преграды. В свою очередь, Мастер, несмотря на свои внутренние терзания и сомнения, также проявляет преданность к Маргарите, что подчеркивает взаимосвязь их судеб. Их любовь становится светом в темном мире, где царит бездуховность и равнодушие.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«Мастер и Маргарита» любовь и преданность играют ключевую роль в формировании характеров и их судьбы. Эти чувства становятся не только основой для отношений между героями, но и символом борьбы за истинные ценности. Я считаю, что именно благодаря любви и преданности Мастера и Маргариты, их история становится вечной и актуальной, показывая, что даже в самых трудных обстоятельствах истинные чувства способны преодолеть все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