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Конфликт поколений в романе "Отцы и дети"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gokitup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Конфликт поколений — это одна из самых актуальных тем в литературе, которая затрагивает отношения между разными возрастными группами и их взглядами на жизнь. В романе Ивана Сергеевича Тургенева «Отцы и дети» этот конфликт представлен через противостояние двух главных героев: старшего поколения, олицетворяемого Николаем Петровичем Кирсановым, и молодого поколения, представленного Евгением Базаровым. Я считаю, что конфликт между отцами и детьми в этом произведении является не только отражением социальных изменений в России XIX века, но и универсальной темой, актуальной для всех времен.</w:t>
      </w:r>
    </w:p>
    <w:p>
      <w:pPr>
        <w:pStyle w:val="paragraphStyleText"/>
      </w:pPr>
      <w:r>
        <w:rPr>
          <w:rStyle w:val="fontStyleText"/>
        </w:rPr>
        <w:t xml:space="preserve">Обратимся к роману «Отцы и дети» И.С. Тургенева. В этом произведении мы видим, как Базаров, представитель нового поколения, отвергает традиционные ценности, которые олицетворяет Николай Петрович. Базаров — нигилист, он не верит в авторитеты и традиции, что вызывает недоумение и даже гнев у старшего поколения. Например, в сцене, когда Базаров открыто критикует взгляды Николая Петровича на природу и искусство, мы видим, как молодое поколение стремится разрушить старые устои, не понимая, что они сами могут потерять что-то важное в этом процессе.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Базаров, отказываясь от всего, что связано с прошлым, не осознает, что его действия могут привести к изоляции и одиночеству. Он считает, что старые идеи устарели, но в то же время не может найти своего места в новом мире. Таким образом, конфликт между Базаровым и Николаем Петровичем иллюстрирует не только столкновение взглядов, но и внутреннюю борьбу каждого из героев.</w:t>
      </w:r>
    </w:p>
    <w:p>
      <w:pPr>
        <w:pStyle w:val="paragraphStyleText"/>
      </w:pPr>
      <w:r>
        <w:rPr>
          <w:rStyle w:val="fontStyleText"/>
        </w:rPr>
        <w:t xml:space="preserve">В заключение, конфликт поколений в романе «Отцы и дети» И.С. Тургенева подчеркивает важность понимания и уважения между разными возрастными группами. Я считаю, что, несмотря на различия во взглядах, необходимо находить общий язык и учиться друг у друга, чтобы избежать трагедий, связанных с непониманием и изоляцией.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