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Ре-бемоль мажор: Тональность любви в музыке XIX 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музыка может передавать чувства и эмоции, всегда был актуален. Особенно это касается любви, которая является одной из самых глубоких и сложных тем в искусстве. В XIX веке композиторы начали активно исследовать различные тональности, и одной из самых интересных стала ре-бемоль мажор. Эта тональность, как и сама любовь, полна нюансов и оттенков, что делает её идеальным средством для выражения самых разнообразных эмоций.</w:t>
      </w:r>
    </w:p>
    <w:p>
      <w:pPr>
        <w:pStyle w:val="paragraphStyleText"/>
      </w:pPr>
      <w:r>
        <w:rPr>
          <w:rStyle w:val="fontStyleText"/>
        </w:rPr>
        <w:t xml:space="preserve">Ре-бемоль мажор — это тональность, которая часто ассоциируется с нежностью, романтикой и мечтательностью. Она обладает мягким и теплым звучанием, что позволяет композиторам передавать чувства любви и страсти. Я считаю, что именно в этой тональности можно найти множество примеров, которые иллюстрируют, как музыка может отражать сложные человеческие переживания.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Фредерика Шопена, который является одним из самых ярких представителей романтической музыки. Его Ноктюрн в ре-бемоль мажоре, Op. 27 No. 2, является прекрасным примером того, как композитор использует эту тональность для передачи чувств. В этом произведении Шопен создает атмосферу глубокой интимности и нежности. Мелодия, плавно перетекающая из одной фразы в другую, словно шепчет о любви, о том, что невозможно выразить словами.</w:t>
      </w:r>
    </w:p>
    <w:p>
      <w:pPr>
        <w:pStyle w:val="paragraphStyleText"/>
      </w:pPr>
      <w:r>
        <w:rPr>
          <w:rStyle w:val="fontStyleText"/>
        </w:rPr>
        <w:t xml:space="preserve">Анализируя это произведение, можно заметить, как каждая нота наполнена эмоциями. Например, в момент, когда мелодия достигает кульминации, мы чувствуем, как страсть и нежность переплетаются, создавая ощущение полного погружения в мир чувств. Этот эпизод прекрасно иллюстрирует мой тезис о том, что ре-бемоль мажор является тональностью любви, способной передать самые тонкие оттенки человеческих эмоций.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ре-бемоль мажор в музыке XIX века стал символом любви и романтики. Произведения, написанные в этой тональности, продолжают волновать сердца слушателей и сегодня. Я считаю, что именно благодаря таким композиторам, как Шопен, мы можем по-новому взглянуть на музыку как на мощное средство выражения человеческих чувств.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