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человеку быть счастливым: анализ романа А.И. Гончарова "Обломов"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jutt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счастье человека всегда был актуален и волновал умы многих философов, писателей и простых людей. Что мешает человеку быть счастливым? Эта тема затрагивает множество аспектов человеческой жизни, включая внутренние конфликты, социальные условия и личные выборы. В данном сочинении мы рассмотрим, как эти аспекты проявляются в романе А.И. Гончарова "Обломов".</w:t>
      </w:r>
    </w:p>
    <w:p>
      <w:pPr>
        <w:pStyle w:val="paragraphStyleText"/>
      </w:pPr>
      <w:r>
        <w:rPr>
          <w:rStyle w:val="fontStyleText"/>
        </w:rPr>
        <w:t xml:space="preserve">Счастье можно определить как состояние внутреннего удовлетворения и гармонии, когда человек чувствует себя реализованным и счастливым. Однако, как показывает практика, многие люди сталкиваются с различными препятствиями на пути к этому состоянию. В романе "Обломов" главный герой, Илья Ильич Обломов, является ярким примером человека, который не может достичь счастья из-за своей внутренней неуверенности и пассивности. Я считаю, что главной причиной несчастья Обломова является его неспособность действовать и принимать решения, что приводит к его полной апатии и бездействию.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характера Обломова. Он живет в своем уютном мире, где предпочитает бездействие и мечтания о лучшей жизни, вместо того чтобы активно стремиться к ее достижению. В одном из эпизодов романа Обломов, лежа на диване, размышляет о том, как ему не хватает сил и желания что-либо менять в своей жизни. Он осознает, что его жизнь проходит мимо, но не может найти в себе мотивацию для изменений. Это состояние иллюстрирует его внутреннюю борьбу и страх перед реальностью.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пассивность и страх перед действием мешают Обломову быть счастливым. Он не может преодолеть свои внутренние барьеры и, как следствие, теряет возможность реализовать свои мечты и желания. Таким образом, Гончаров показывает, что счастье невозможно без активных действий и стремления к переменам.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"Обломов" является глубоким исследованием человеческой природы и ее стремления к счастью. Являясь символом пассивности и бездействия, Обломов демонстрирует, как внутренние страхи и неуверенность могут стать серьезными препятствиями на пути к счастью. Таким образом, произведение Гончарова подчеркивает важность активного участия человека в своей жизни и необходимости преодолевать собственные страхи для достижения истинного счастья.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