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Евгения Базарова в романе 'Отцы и дети' И. С. Тургенева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образом формируется образ Евгения Базарова в романе И. С. Тургенева «Отцы и дети», является актуальным и многогранным. Базаров — это не просто персонаж, а символ целой эпохи, отражающий противоречия своего времени. Он олицетворяет новое поколение, которое стремится к переменам и отвергает устои старшего поколения.</w:t>
      </w:r>
    </w:p>
    <w:p>
      <w:pPr>
        <w:pStyle w:val="paragraphStyleText"/>
      </w:pPr>
      <w:r>
        <w:rPr>
          <w:rStyle w:val="fontStyleText"/>
        </w:rPr>
        <w:t xml:space="preserve">Образ Базарова можно охарактеризовать как сложный и многослойный. Он является нигилистом, отвергающим все традиционные ценности, включая любовь, искусство и религию. Нигилизм, как философское течение, подразумевает отрицание всех общепринятых норм и идеалов, что делает Базарова ярким представителем своего времени. Я считаю, что Евгений Базаров — это не только критик старого мира, но и человек, который ищет свое место в новом, еще неустоявшемся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романа, которые помогают глубже понять характер Базарова. В одной из сцен он обсуждает с Аркадием свои взгляды на жизнь и науку. Базаров утверждает, что «наука — это единственное, что имеет значение», и презирает романтические идеалы. Этот эпизод показывает его стремление к рационализму и научному подходу, что является основой его мировоззрения. Однако, несмотря на свою уверенность, Базаров сталкивается с внутренними противоречиями, особенно когда речь заходит о любви.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что, несмотря на его нигилистические убеждения, Базаров не может полностью избавиться от человеческих чувств. Его любовь к Фенечке и страдания, связанные с ней, показывают, что даже самый рациональный человек не может избежать эмоциональных переживаний. Это противоречие подчеркивает сложность его характера и делает его более человечным.</w:t>
      </w:r>
    </w:p>
    <w:p>
      <w:pPr>
        <w:pStyle w:val="paragraphStyleText"/>
      </w:pPr>
      <w:r>
        <w:rPr>
          <w:rStyle w:val="fontStyleText"/>
        </w:rPr>
        <w:t xml:space="preserve">В заключение, образ Евгения Базарова в романе «Отцы и дети» является отражением конфликтов и противоречий своего времени. Он олицетворяет стремление к новым идеалам, но в то же время показывает, что человеческие чувства и эмоции не могут быть полностью подавлены. Таким образом, Базаров становится не только символом нигилизма, но и примером того, как сложно найти баланс между разумом и чувствами.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