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Конфликт человека и власти в поэме 'Медный всадник'</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Конфликт человека и власти — одна из самых актуальных тем в литературе, которая затрагивает вопросы свободы, ответственности и человеческой судьбы. В поэме А.С. Пушкина «Медный всадник» этот конфликт представлен через противостояние человека, олицетворяемого Евгением, и власти, символизируемой императором Петром I. Важно понять, что власть в данном контексте не только политическая, но и природная, поскольку наводнение, вызванное Невой, становится катастрофой, с которой человек оказывается бессилен справиться.</w:t>
      </w:r>
    </w:p>
    <w:p>
      <w:pPr>
        <w:pStyle w:val="paragraphStyleText"/>
      </w:pPr>
      <w:r>
        <w:rPr>
          <w:rStyle w:val="fontStyleText"/>
        </w:rPr>
        <w:t xml:space="preserve">Я считаю, что в поэме «Медный всадник» Пушкин показывает, как власть, даже если она направлена на благо, может стать причиной страданий простого человека, когда он оказывается в ситуации, где его личные интересы и чувства не учитываются.</w:t>
      </w:r>
    </w:p>
    <w:p>
      <w:pPr>
        <w:pStyle w:val="paragraphStyleText"/>
      </w:pPr>
      <w:r>
        <w:rPr>
          <w:rStyle w:val="fontStyleText"/>
        </w:rPr>
        <w:t xml:space="preserve">Обратимся к ключевому эпизоду поэмы, когда Евгений, потерявший свою возлюбленную Парашу из-за наводнения, сталкивается с памятником Петру I. Этот момент символизирует не только физическое, но и моральное столкновение между человеком и властью. Евгений, стоя перед Медным всадником, испытывает гнев и отчаяние, осознавая, что его личная трагедия не имеет значения для великого замысла государства. Он кричит в пустоту, но его голос не слышен, и это подчеркивает безразличие власти к судьбам простых людей.</w:t>
      </w:r>
    </w:p>
    <w:p>
      <w:pPr>
        <w:pStyle w:val="paragraphStyleText"/>
      </w:pPr>
      <w:r>
        <w:rPr>
          <w:rStyle w:val="fontStyleText"/>
        </w:rPr>
        <w:t xml:space="preserve">Этот эпизод доказывает мой тезис о том, что власть, даже если она имеет благие намерения, может привести к трагическим последствиям для отдельных личностей. Евгений становится жертвой не только природной стихии, но и государственной машины, которая не учитывает человеческие чувства и страдания. Пушкин показывает, что в условиях, когда личные судьбы становятся жертвами больших исторических процессов, человек оказывается одиноким и беспомощным.</w:t>
      </w:r>
    </w:p>
    <w:p>
      <w:pPr>
        <w:pStyle w:val="paragraphStyleText"/>
      </w:pPr>
      <w:r>
        <w:rPr>
          <w:rStyle w:val="fontStyleText"/>
        </w:rPr>
        <w:t xml:space="preserve">В заключение, конфликт человека и власти в поэме «Медный всадник» поднимает важные вопросы о месте человека в обществе и о том, как власть может влиять на его жизнь. Пушкин мастерски передает трагедию Евгения, который, несмотря на свои страдания, остается безмолвным перед лицом великой истории. Таким образом, поэма становится не только художественным произведением, но и глубоким философским размышлением о человеческой судьбе в условиях власти.</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