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Один день из жизни Евгения Онегина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Вельдина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проходит один день из жизни Евгения Онегина, позволяет нам глубже понять характер и внутренний мир этого героя. Евгений Онегин — это не просто аристократ, это человек, который переживает кризис смысла жизни, и его повседневные действия отражают это состояние. Онегин — представитель «лишнего человека», который не находит удовлетворения ни в любви, ни в дружбе, ни в обществе.</w:t>
      </w:r>
    </w:p>
    <w:p>
      <w:pPr>
        <w:pStyle w:val="paragraphStyleText"/>
      </w:pPr>
      <w:r>
        <w:rPr>
          <w:rStyle w:val="fontStyleText"/>
        </w:rPr>
        <w:t xml:space="preserve">Я считаю, что один день из жизни Евгения Онегина иллюстрирует его внутреннюю пустоту и тоску, которые становятся причиной его трагедии. Онегин живет в мире, где все кажется ему безразличным и скучным. Его утро начинается с привычных рутинных дел: чтение книг, прогулки по усадьбе, встречи с друзьями. Однако за этой внешней активностью скрывается глубокая душевная опустошенность.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дня Онегина в романе. В одном из эпизодов мы видим, как Онегин, находясь на балу, чувствует себя чужим среди веселящихся людей. Он наблюдает за танцующими, но сам не участвует в веселье. Его мысли блуждают, и он осознает, что все это не приносит ему радости. Онегин не может найти себе места, его душа тоскует по чему-то большему, чем просто светская жизнь.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Онегин, несмотря на все свои привилегии, остается одиноким и несчастным. Он не может найти смысл в том, что его окружает, и это приводит к его внутреннему конфликту. Онегин, как «лишний человек», не может адаптироваться к обществу, которое его окружает, и это делает его жизнь пустой и бессмысленной.</w:t>
      </w:r>
    </w:p>
    <w:p>
      <w:pPr>
        <w:pStyle w:val="paragraphStyleText"/>
      </w:pPr>
      <w:r>
        <w:rPr>
          <w:rStyle w:val="fontStyleText"/>
        </w:rPr>
        <w:t xml:space="preserve">В заключение, один день из жизни Евгения Онегина — это не просто описание его повседневных дел, а глубокая иллюстрация его внутреннего состояния. Онегин, несмотря на все свои достижения и богатство, остается одиноким и несчастным, что подчеркивает трагизм его образа. Я считаю, что именно это и делает его характер таким запоминающимся и актуальным для читателей.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