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Евгения Базарова в романе И.С. Тургенева "Отцы и дети", является актуальным и многогранным. Базаров — это не просто персонаж, а символ целой эпохи, отражающий противоречия и конфликты своего времени. Он олицетворяет новое поколение, стремящееся к переменам и отвергающее устои старого мира.</w:t>
      </w:r>
    </w:p>
    <w:p>
      <w:pPr>
        <w:pStyle w:val="paragraphStyleText"/>
      </w:pPr>
      <w:r>
        <w:rPr>
          <w:rStyle w:val="fontStyleText"/>
        </w:rPr>
        <w:t xml:space="preserve">Евгений Базаров — нигилист, который отрицает все традиционные ценности, включая любовь, искусство и семью. Он считает, что единственным путем к прогрессу является научный подход и рациональное мышление. Это определение нигилизма, как философского течения, помогает понять, почему Базаров так резко реагирует на окружающий его мир. Он не просто отрицает, но и активно борется с тем, что считает устаревшим и ненужным.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Базарова в романе Тургенева является сложным и многослойным. Он не только противостоит отцам, но и сам становится жертвой своих идеалов. Обратимся к эпизоду, когда Базаров, находясь в доме родителей Аркадия, сталкивается с чувствами к Фенечке. В этом моменте он испытывает внутренний конфликт: его рациональный ум говорит ему отвергнуть эти чувства, но сердце подсказывает иное.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несмотря на свою уверенность в нигилизме, не может полностью избавиться от человеческих эмоций. Он пытается подавить свои чувства, но они все равно пробиваются наружу. Это противоречие подчеркивает его трагизм: Базаров, стремясь к идеалу, оказывается в ловушке своих собственных убеждений.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Базарова в романе "Отцы и дети" является отражением борьбы между старым и новым, между чувствами и разумом. Он показывает, что даже самые сильные идеалы не могут полностью подавить человеческую природу. В заключение, можно сказать, что Базаров — это не просто герой, а символ целого поколения, которое искало свое место в быстро меняющемся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