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Когда следовать чувствам неразумно?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dashaselevonik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Когда мы говорим о чувствах, мы часто подразумеваем нечто положительное, что приносит радость и удовлетворение. Однако, в жизни бывают ситуации, когда следовать своим чувствам неразумно. Давайте рассмотрим, что такое чувства и в каких случаях их проявление может привести к негативным последствиям.</w:t>
      </w:r>
    </w:p>
    <w:p>
      <w:pPr>
        <w:pStyle w:val="paragraphStyleText"/>
      </w:pPr>
      <w:r>
        <w:rPr>
          <w:rStyle w:val="fontStyleText"/>
        </w:rPr>
        <w:t xml:space="preserve">Чувства — это эмоциональные реакции на различные события, людей или обстоятельства. Они могут быть как положительными, так и отрицательными, и часто влияют на наше поведение и принятие решений. Важно понимать, что чувства не всегда являются надежным ориентиром. Я считаю, что следовать своим чувствам неразумно, когда они основаны на мимолетных эмоциях или когда они могут причинить вред как нам, так и окружающим.</w:t>
      </w:r>
    </w:p>
    <w:p>
      <w:pPr>
        <w:pStyle w:val="paragraphStyleText"/>
      </w:pPr>
      <w:r>
        <w:rPr>
          <w:rStyle w:val="fontStyleText"/>
        </w:rPr>
        <w:t xml:space="preserve">Обратимся к роману "Гордость и предубеждение" Джейн Остин. В этом произведении мы видим, как главная героиня Элизабета Беннет сталкивается с сильными чувствами к мистеру Дарси. Однако, в начале их отношений, Элизабета руководствуется не только симпатией, но и предвзятостью, основанной на слухах и собственных эмоциях. Она отвергает Дарси, не понимая, что его чувства к ней искренни и глубоки.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Элизабета получает письмо от Дарси, она осознает, что ее первоначальные чувства были ошибочными. Она поняла, что следование своим эмоциям без анализа ситуации привело к недопониманию и конфликту. Этот момент показывает, как важно не поддаваться мимолетным чувствам, а анализировать ситуацию и принимать взвешенные решения. Элизабета, осознав свои ошибки, меняет свое отношение к Дарси, что в конечном итоге приводит к их счастливому воссоединению.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"Гордости и предубеждения" иллюстрирует, что следование чувствам может быть неразумным, если они основаны на предвзятости или недостатке информации. Важно помнить, что чувства — это лишь часть нашей жизни, и иногда разум должен брать верх над эмоциями. В заключение, я считаю, что для достижения гармонии в отношениях и жизни в целом, необходимо находить баланс между чувствами и разумом.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