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Франции в 19 веке: Политические и культурные трансформации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19 веке Франция пережила множество политических и культурных трансформаций, которые оказали значительное влияние на развитие не только самой страны, но и всего мира. Вопрос о роли Франции в этот период можно сформулировать так: как политические и культурные изменения в стране отразились на её влиянии в Европе и за её пределами?</w:t>
      </w:r>
    </w:p>
    <w:p>
      <w:pPr>
        <w:pStyle w:val="paragraphStyleText"/>
      </w:pPr>
      <w:r>
        <w:rPr>
          <w:rStyle w:val="fontStyleText"/>
        </w:rPr>
        <w:t xml:space="preserve">Франция в 19 веке была ареной бурных событий, таких как революции, войны и изменения в политическом устройстве. Политические трансформации, происходившие в стране, можно охарактеризовать как борьбу за демократию и права человека. Важнейшим событием этого времени стала Французская революция 1789 года, которая положила начало эпохе перемен. Революция привела к свержению монархии и установлению Первой Республики, что стало символом борьбы за свободу и равенство.</w:t>
      </w:r>
    </w:p>
    <w:p>
      <w:pPr>
        <w:pStyle w:val="paragraphStyleText"/>
      </w:pPr>
      <w:r>
        <w:rPr>
          <w:rStyle w:val="fontStyleText"/>
        </w:rPr>
        <w:t xml:space="preserve">Я считаю, что именно эти политические изменения сделали Францию центром либеральных идей и вдохновили другие страны на борьбу за свои права. Обратимся к произведению «Собор Парижской Богоматери» Виктора Гюго, в котором автор не только описывает жизнь Парижа, но и затрагивает важные социальные вопросы своего времени.</w:t>
      </w:r>
    </w:p>
    <w:p>
      <w:pPr>
        <w:pStyle w:val="paragraphStyleText"/>
      </w:pPr>
      <w:r>
        <w:rPr>
          <w:rStyle w:val="fontStyleText"/>
        </w:rPr>
        <w:t xml:space="preserve">В романе мы видим, как судьбы героев переплетаются с судьбой города и страны. Например, образ Эсмеральды, которая олицетворяет свободу и независимость, отражает стремление народа к лучшей жизни. Гюго показывает, как общественные предрассудки и несправедливость могут разрушать жизни людей, что является прямым откликом на политические реалии того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через судьбы своих персонажей автор демонстрирует, как политические изменения влияют на общество и отдельных людей. Это подтверждает мой тезис о том, что политические трансформации во Франции в 19 веке стали катализатором для культурного и социального прогресса.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Франции в 19 веке была многогранной. Политические и культурные трансформации, происходившие в стране, не только изменили её внутреннюю жизнь, но и оказали значительное влияние на другие государства. Франция стала символом борьбы за свободу и права человека, что, безусловно, отразилось на её культурном наследии и международной политике.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