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Чацкий и Софья: Возможен ли их союз?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Нестеренко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возможен ли союз между Чацким и Софьей в комедии А. С. Грибоедова «Горе от ума». Чацкий — это образованный и прогрессивный человек, который стремится к переменам и не приемлет лицемерия и ханжества, царящих в обществе. Софья, в свою очередь, представляет собой типичную девушку своего времени, которая находится под влиянием традиционных взглядов и ожиданий общества.</w:t>
      </w:r>
    </w:p>
    <w:p>
      <w:pPr>
        <w:pStyle w:val="paragraphStyleText"/>
      </w:pPr>
      <w:r>
        <w:rPr>
          <w:rStyle w:val="fontStyleText"/>
        </w:rPr>
        <w:t xml:space="preserve">Союз между Чацким и Софьей можно рассматривать как столкновение двух разных мировоззрений. Чацкий, будучи человеком, который стремится к свободе и независимости, не может смириться с тем, что Софья, несмотря на свои чувства к нему, подчиняется общественным нормам и ожиданиям. В этом контексте можно сказать, что их отношения обречены на неудачу, так как Софья не готова к тому, чтобы стать равной Чацкому, и продолжает следовать заветам своего окружения.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Чацкий приходит в дом Загорецкого и пытается объяснить свои чувства к Софье. Он говорит о том, что не может быть с ней, если она не понимает его стремлений и идеалов. В этом моменте мы видим, как Чацкий разочарован в Софье, которая не может оценить его ум и стремление к переменам. Он осознает, что их взгляды на жизнь слишком различны, и это создает непреодолимый барьер между ними.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подчеркивает, что союз Чацкого и Софьи невозможен, так как они представляют собой разные идеалы и ценности. Чацкий стремится к свободе и прогрессу, тогда как Софья остается в рамках традиционного общества, что делает их отношения не только сложными, но и практически невозможными.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союз Чацкого и Софьи невозможен из-за их различных мировоззрений и ценностей. Чацкий, как человек прогресса, не может быть с той, кто не готов разделить его идеалы. Это подчеркивает важность понимания и единства в отношениях, без которых союз становится лишь иллюзией.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