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Вступление дворянства в первой половине 19 века в романе 'Дубровский'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maakovsij@gmail.com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первой половине 19 века в России происходили значительные изменения, касающиеся социального устройства и положения различных классов. Одним из интересных аспектов этого времени является вступление дворянства в общественную жизнь, что находит отражение в литературных произведениях того периода. Вопрос о том, как дворянство воспринимает свои обязанности и права, а также как оно взаимодействует с другими классами, является актуальным и требует глубокого анализа.</w:t>
      </w:r>
    </w:p>
    <w:p>
      <w:pPr>
        <w:pStyle w:val="paragraphStyleText"/>
      </w:pPr>
      <w:r>
        <w:rPr>
          <w:rStyle w:val="fontStyleText"/>
        </w:rPr>
        <w:t xml:space="preserve">Дворянство в России в это время представляло собой привилегированный класс, обладающий землей и властью. Однако, несмотря на свои привилегии, дворяне сталкивались с внутренними конфликтами и моральными дилеммами. Важно отметить, что дворянство не было однородным, и его представители могли проявлять как благородство, так и пороки. Я считаю, что в романе "Дубровский" А.С. Пушкина автор показывает, как дворянство, несмотря на свои привилегии, оказывается в сложной ситуации, когда сталкивается с несправедливостью и коррупцией.</w:t>
      </w:r>
    </w:p>
    <w:p>
      <w:pPr>
        <w:pStyle w:val="paragraphStyleText"/>
      </w:pPr>
      <w:r>
        <w:rPr>
          <w:rStyle w:val="fontStyleText"/>
        </w:rPr>
        <w:t xml:space="preserve">Обратимся к образу главного героя романа, Владимира Дубровского. Он представляет собой типичного представителя дворянства, который, однако, оказывается в сложной жизненной ситуации. После того как его отец становится жертвой произвола местного помещика, Дубровский вынужден покинуть свой дом и стать разбойником. Этот поворот событий подчеркивает, как дворянство может потерять свои привилегии и оказаться на грани выживания. Дубровский, будучи дворянином, начинает действовать вне закона, что ставит под сомнение традиционные ценности и моральные устои его класса.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Дубровского демонстрирует, как дворянство, обладая властью и привилегиями, может оказаться в ситуации, когда его идеалы и принципы подвергаются испытанию. Этот эпизод показывает, что даже представители высшего сословия могут стать жертвами системы, в которой они живут. В заключение, можно сказать, что роман "Дубровский" А.С. Пушкина ярко иллюстрирует сложные отношения дворянства с окружающим миром, подчеркивая, что даже обладая властью, дворяне могут столкнуться с несправедливостью и потерей своих идеалов.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