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Евгения Базарова и Павла Петровича Кирсанова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различия и сходства между Евгением Базаровым и Павлом Петровичем Кирсановым, является важным аспектом анализа романа И.С. Тургенева "Отцы и дети". Эти два персонажа олицетворяют разные взгляды на жизнь, общество и ценности, что делает их сравнение особенно интересным.</w:t>
      </w:r>
    </w:p>
    <w:p>
      <w:pPr>
        <w:pStyle w:val="paragraphStyleText"/>
      </w:pPr>
      <w:r>
        <w:rPr>
          <w:rStyle w:val="fontStyleText"/>
        </w:rPr>
        <w:t xml:space="preserve">Евгений Базаров — это нигилист, который отвергает традиционные ценности и идеалы, стремясь к научному познанию и рационализму. Он считает, что все, что не поддается научному объяснению, не имеет значения. Базаров — это человек действия, который не боится идти против течения и бросать вызов устоям общества. В отличие от него, Павел Петрович Кирсанов представляет собой представителя старшего поколения, который придерживается традиционных взглядов и ценностей. Он романтичен, чувствителен и привязан к прошлому, что делает его антиподом Базарова.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Базаровым и Кирсановым символизирует столкновение двух эпох и мировоззрений. Обратимся к эпизоду, когда Базаров и Кирсанов обсуждают свои взгляды на жизнь. В этом диалоге Базаров открыто критикует романтизм и идеализм Кирсанова, утверждая, что все эти чувства и эмоции не имеют практической ценности. Он говорит о том, что любовь и искусство — это лишь иллюзии, которые отвлекают людей от реальных проблем. В ответ Кирсанов пытается защитить свои убеждения, подчеркивая важность чувств и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Базаров, отказываясь от эмоций, становится более холодным и расчетливым, в то время как Кирсанов, несмотря на свою старомодность, сохраняет человечность и способность чувствовать. Таким образом, их противостояние иллюстрирует не только личные конфликты, но и более глубокие социальные и культурные изменения, происходящие в России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Базаров и Павел Петрович Кирсанов представляют собой два противоположных взгляда на жизнь, которые отражают конфликт между старым и новым, традицией и прогрессом. Их взаимодействие в романе Тургенева подчеркивает сложность человеческих отношений и необходимость поиска баланса между разумом и чувствами.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