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Вокальные циклы: История и особенности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Эмилия Черняховская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Вокальные циклы представляют собой уникальное явление в музыкальном искусстве, которое сочетает в себе поэзию и музыку, создавая целостное произведение. Вопрос о том, что такое вокальный цикл и каковы его особенности, является актуальным для понимания развития музыкальной культуры. Вокальный цикл можно определить как последовательность песен, объединенных общей темой, настроением или музыкальным языком. Это форма, в которой композитор может выразить свои идеи и чувства через текст и мелодию, создавая нечто большее, чем просто набор отдельных произведений.</w:t>
      </w:r>
    </w:p>
    <w:p>
      <w:pPr>
        <w:pStyle w:val="paragraphStyleText"/>
      </w:pPr>
      <w:r>
        <w:rPr>
          <w:rStyle w:val="fontStyleText"/>
        </w:rPr>
        <w:t xml:space="preserve">Я считаю, что вокальные циклы играют важную роль в музыкальной традиции, так как они позволяют глубже понять эмоциональное содержание произведения и его связь с литературным текстом. Основная часть вокального цикла часто строится на поэтическом тексте, который композитор интерпретирует через музыку, создавая уникальную атмосферу и настроение.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"Детская музыка" С. Прокофьева. В этом вокальном цикле композитор использует детские стихи, чтобы передать мир детства, его радости и печали. Каждая песня в цикле имеет свою индивидуальность, но вместе они создают целостный образ. Например, в песне "Слон" Прокофьев использует игривую мелодию и ритм, чтобы передать легкость и беззаботность детского восприятия. В то же время, в песне "Петя и волк" он создает более серьезное настроение, используя контрастные музыкальные средства.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вокальный цикл может быть использован для передачи сложных эмоций и идей. Музыка и текст в "Детской музыке" взаимодополняют друг друга, создавая яркий и запоминающийся образ. Таким образом, вокальные циклы не только развлекают слушателя, но и заставляют его задуматься о глубоком смысле произведения.</w:t>
      </w:r>
    </w:p>
    <w:p>
      <w:pPr>
        <w:pStyle w:val="paragraphStyleText"/>
      </w:pPr>
      <w:r>
        <w:rPr>
          <w:rStyle w:val="fontStyleText"/>
        </w:rPr>
        <w:t xml:space="preserve">В заключение, вокальные циклы представляют собой важный элемент музыкального искусства, который позволяет композиторам выразить свои идеи и чувства через сочетание музыки и поэзии. Я считаю, что их изучение помогает лучше понять не только музыкальную, но и культурную историю, а также эмоциональную глубину человеческого опыта.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