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Парцелляция как средство выразительности в текстах Аркадия и Бориса Натановичей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Риночка Исаева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выразительности языка и его средств всегда был актуален в литературе. Одним из таких средств является парцелляция, которая представляет собой разбиение сложного предложения на несколько простых. Это позволяет автору акцентировать внимание на отдельных частях текста, придавая им особую значимость. В данном сочинении я хочу рассмотреть, как парцелляция используется в текстах Аркадия и Бориса Натановичей, и какое влияние она оказывает на восприятие произведений.</w:t>
      </w:r>
    </w:p>
    <w:p>
      <w:pPr>
        <w:pStyle w:val="paragraphStyleText"/>
      </w:pPr>
      <w:r>
        <w:rPr>
          <w:rStyle w:val="fontStyleText"/>
        </w:rPr>
        <w:t xml:space="preserve">Парцелляция, как средство выразительности, позволяет авторам создавать ритмические и эмоциональные акценты в своих текстах. Это явление помогает выделить ключевые мысли и чувства героев, делая их более яркими и запоминающимися. Я считаю, что парцелляция в текстах Натановичей служит не только для усиления выразительности, но и для создания определенного настроения, которое пронизывает все произведение.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«Светлый путь» Аркадия Натановича. В этом произведении автор использует парцелляцию, чтобы подчеркнуть внутренние переживания главного героя. Например, в одном из эпизодов герой размышляет о своей жизни, и автор разбивает длинные предложения на короткие, что создает эффект напряженности и эмоциональной нагрузки. "Я не знал, что делать. Я не понимал, куда идти. Я чувствовал себя потерянным." Эти короткие фразы передают состояние героя, его растерянность и безысходность. Таким образом, парцелляция помогает читателю глубже понять внутренний мир персонажа и сопереживать ему.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парцелляция усиливает эмоциональную окраску текста, позволяя читателю лучше понять переживания героя. Она делает текст более динамичным и выразительным, что, в свою очередь, способствует более глубокому восприятию произведения.</w:t>
      </w:r>
    </w:p>
    <w:p>
      <w:pPr>
        <w:pStyle w:val="paragraphStyleText"/>
      </w:pPr>
      <w:r>
        <w:rPr>
          <w:rStyle w:val="fontStyleText"/>
        </w:rPr>
        <w:t xml:space="preserve">В заключение, парцелляция как средство выразительности в текстах Аркадия и Бориса Натановичей играет важную роль в создании эмоционального фона и акцентировании ключевых моментов. Я считаю, что использование этого приема позволяет авторам не только передать свои мысли, но и создать атмосферу, в которой читатель может глубже понять и прочувствовать переживания героев.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