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Вечные ценности в быстром ритме современного мира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Егор Разницин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все меняется с невероятной скоростью, возникает вопрос: какие ценности остаются вечными и значимыми для человека? В условиях постоянного стресса, стремления к успеху и материальному благополучию, мы часто забываем о том, что действительно важно. Вечные ценности — это те основы, на которых строится человеческая жизнь, такие как любовь, дружба, семья, честность и доброта. Я считаю, что именно эти ценности помогают нам сохранять человечность и находить смысл в жизни, несмотря на все вызовы современности.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«Анна Каренина». В этом романе автор мастерски показывает, как вечные ценности, такие как любовь и семья, могут быть под угрозой в условиях общественного давления и личных амбиций. Главная героиня, Анна, оказывается в ловушке своих чувств и общественных норм. Она стремится к счастью и любви, но сталкивается с жестокими реалиями своего времени. В одном из эпизодов, когда Анна осознает, что ее любовь к Вронскому не может заменить ей семейного счастья и стабильности, мы видим, как она начинает терять себя. Этот момент подчеркивает, что даже самые сильные чувства могут быть разрушены, если они не основаны на вечных ценностях.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Анны, можно сделать вывод, что ее трагедия заключается в том, что она не смогла найти баланс между своими желаниями и общественными ожиданиями. Этот пример доказывает, что вечные ценности, такие как семья и верность, имеют огромное значение в жизни человека. В условиях быстрого ритма современного мира, когда многие из нас стремятся к успеху и материальным благам, важно помнить о том, что истинное счастье и удовлетворение приходят именно от соблюдения этих ценностей.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вечные ценности остаются актуальными даже в нашем стремительном мире. Они помогают нам ориентироваться в жизни, находить смысл и сохранять человечность. Я считаю, что, несмотря на все изменения, которые происходят вокруг нас, любовь, дружба и семья всегда будут теми основами, на которых строится счастливая жизнь.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