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Интерпретация стихотворения Фёдора Тютчева «Лето 1854»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denkinaa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Лето 1854 года — это стихотворение Фёдора Тютчева, которое погружает читателя в атмосферу природы и человеческих чувств. Вопрос, который мы можем задать, звучит так: «Как природа отражает внутреннее состояние человека в этом произведении?» Природа в поэзии Тютчева часто становится не просто фоном, а активным участником событий, отражая эмоции и переживания героев. В данном стихотворении лето представлено как время, когда природа расцветает, но в то же время она несет в себе и глубокие философские размышления о жизни и смерти. Я считаю, что в стихотворении «Лето 1854» Тютчев мастерски показывает, как красота природы может быть связана с человеческими переживаниями, создавая контраст между внешним и внутренним миром.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«Лето 1854». В нем Тютчев описывает летний пейзаж, который полон ярких красок и звуков. Он рисует картину цветущих полей, теплого солнца и легкого ветерка. Однако за этой идиллией скрывается глубокая печаль и размышления о быстротечности жизни. Например, в строках, где поэт говорит о том, как «всё живое» стремится к свету и теплу, мы можем увидеть, что это не только описание природы, но и метафора человеческой жизни, которая также стремится к счастью и радости.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Тютчев показывает, как природа может быть зеркалом человеческих чувств. В то время как лето символизирует радость и полноту жизни, оно также напоминает о том, что все это временно. Таким образом, стихотворение становится не только описанием летнего пейзажа, но и философским размышлением о жизни, о том, как быстро она проходит, и как важно ценить каждый момент.</w:t>
      </w:r>
    </w:p>
    <w:p>
      <w:pPr>
        <w:pStyle w:val="paragraphStyleText"/>
      </w:pPr>
      <w:r>
        <w:rPr>
          <w:rStyle w:val="fontStyleText"/>
        </w:rPr>
        <w:t xml:space="preserve">В заключение, стихотворение «Лето 1854» Фёдора Тютчева является ярким примером того, как природа может отражать внутренние переживания человека. Тютчев мастерски соединяет красоту летнего пейзажа с глубокими размышлениями о жизни, что делает его произведение многослойным и глубоким. Я считаю, что именно это сочетание делает стихотворение актуальным и по сей день, заставляя нас задуматься о быстротечности времени и ценности каждого мгновения.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