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Жизненные ценности: Ориентиры нашей жизни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Полина 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полном изменений и неопределенности, жизненные ценности становятся важными ориентиром для каждого человека. Что же такое жизненные ценности? Это те принципы и убеждения, которые определяют наши действия, выбор и отношения с окружающими. Они формируют наше восприятие мира и помогают нам находить смысл в жизни. Я считаю, что жизненные ценности играют ключевую роль в формировании личности и направляют нас на пути к самореализации и счастью.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олицетворяет стойкость и упорство, которые являются важными жизненными ценностями. В начале рассказа мы видим, как Сантьяго, несмотря на долгую неудачу в ловле рыбы, не теряет надежды и продолжает бороться за свою мечту. Он отправляется в море, полон решимости поймать большую рыбу, что символизирует его стремление к достижению цели, несмотря на все трудности.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жизненные ценности, такие как упорство и вера в себя, помогают человеку преодолевать преграды. Сантьяго не сдается, даже когда сталкивается с огромными трудностями, и это подчеркивает важность внутренней силы и стойкости. Его борьба с марлином становится не только физическим испытанием, но и духовным, где он находит смысл в своих усилиях и в том, что он делает. Таким образом, пример Сантьяго подтверждает мой тезис о том, что жизненные ценности являются основой для достижения целей и самореализации.</w:t>
      </w:r>
    </w:p>
    <w:p>
      <w:pPr>
        <w:pStyle w:val="paragraphStyleText"/>
      </w:pPr>
      <w:r>
        <w:rPr>
          <w:rStyle w:val="fontStyleText"/>
        </w:rPr>
        <w:t xml:space="preserve">В заключение, жизненные ценности — это те ориентиры, которые помогают нам двигаться вперед, несмотря на трудности. Они формируют нашу личность и определяют, как мы воспринимаем мир. Как показывает история Сантьяго, стойкость и упорство могут привести к успеху, даже если путь к нему полон испытаний. Я считаю, что осознание и следование своим жизненным ценностям — это ключ к счастливой и полноценной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