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лишнего человека в русской литературе 19 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cofiakravc4enko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русской литературе 19 века образ лишнего человека занимает особое место и вызывает множество вопросов о его природе и значении. Что же такое «лишний человек»? Это понятие обычно относится к персонажам, которые не находят своего места в обществе, испытывают внутреннюю пустоту и отчуждение. Лишний человек часто является символом утраты смысла жизни и несоответствия между личными стремлениями и общественными ожиданиями. Я считаю, что образ лишнего человека в русской литературе 19 века служит отражением глубоких социальных и психологических изменений, происходивших в обществе того времени.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«Обломов» Ивана Гончарова. Главный герой, Илья Ильич Обломов, является ярким представителем лишнего человека. Он живет в своем мире, где царит лень и бездействие, и не может найти себя в бурлящей жизни общества. Обломов не стремится к активным действиям, его устраивает пассивное существование, что приводит к его полному отчуждению от окружающих. В этом контексте его образ можно рассматривать как критику общества, которое не оставляет места для индивидуальности и самовыражения.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Обломова, можно заметить, что его нежелание действовать и стремление к спокойствию отражают внутренний конфликт между его желаниями и требованиями общества. Он не может адаптироваться к новым условиям, что делает его «лишним» в глазах окружающих. Этот эпизод подчеркивает, как общественные нормы и ожидания могут подавлять личность, заставляя человека чувствовать себя изолированным и ненужным.</w:t>
      </w:r>
    </w:p>
    <w:p>
      <w:pPr>
        <w:pStyle w:val="paragraphStyleText"/>
      </w:pPr>
      <w:r>
        <w:rPr>
          <w:rStyle w:val="fontStyleText"/>
        </w:rPr>
        <w:t xml:space="preserve">Таким образом, образ лишнего человека в русской литературе 19 века, как показано на примере Обломова, иллюстрирует глубокие внутренние противоречия и социальные проблемы того времени. Лишний человек становится символом утраты смысла жизни и невозможности найти свое место в мире, что делает его образ актуальным и в наше время. В заключение, можно сказать, что литература 19 века не только отражает реалии своего времени, но и поднимает вечные вопросы о человеческой природе и поиске смысла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