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Проблемы нравственного выбора в "Капитанской дочке"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Егор Васильев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нравственного выбора является одной из ключевых тем в литературе, и особенно ярко он представлен в произведении А.С. Пушкина "Капитанская дочка". Нравственный выбор — это процесс, в ходе которого человек сталкивается с необходимостью принять решение, основанное на моральных принципах и ценностях. В данном произведении автор показывает, как сложные обстоятельства могут ставить человека перед трудным выбором, который определяет его дальнейшую судьбу.</w:t>
      </w:r>
    </w:p>
    <w:p>
      <w:pPr>
        <w:pStyle w:val="paragraphStyleText"/>
      </w:pPr>
      <w:r>
        <w:rPr>
          <w:rStyle w:val="fontStyleText"/>
        </w:rPr>
        <w:t xml:space="preserve">Я считаю, что в "Капитанской дочке" Пушкин мастерски иллюстрирует, как нравственный выбор влияет на жизнь героев и как он формирует их характеры. Главный герой, Петр Гринев, оказывается в ситуации, когда ему необходимо выбрать между долгом и личными чувствами. Его любовь к Маше Мироновой и преданность своему отцу, а также долг перед государством ставят его перед непростым выбором.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Гринев, находясь в плену у Пугачева, сталкивается с моральной дилеммой. Он должен решить, как поступить с Машей, которая находится в опасности. В этом моменте проявляется его истинный характер: он не только думает о себе, но и о судьбе любимой. Гринев решает помочь Маше, несмотря на риск для собственной жизни. Этот поступок подчеркивает его благородство и готовность к самопожертвованию ради любви и чести.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показывает, что нравственный выбор Гринева не только определяет его личную судьбу, но и влияет на судьбы других людей. Его решение спасти Машу становится символом истинной любви и мужества, что, в свою очередь, подтверждает тезис о том, что нравственный выбор формирует личность и определяет ее место в обществе.</w:t>
      </w:r>
    </w:p>
    <w:p>
      <w:pPr>
        <w:pStyle w:val="paragraphStyleText"/>
      </w:pPr>
      <w:r>
        <w:rPr>
          <w:rStyle w:val="fontStyleText"/>
        </w:rPr>
        <w:t xml:space="preserve">В заключение, "Капитанская дочка" является ярким примером того, как нравственный выбор может стать определяющим моментом в жизни человека. Пушкин показывает, что истинные ценности и моральные принципы должны стоять на первом месте, даже в самых сложных обстоятельствах. Таким образом, произведение не только развлекает, но и заставляет задуматься о важности нравственного выбора в жизни каждого из нас.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