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Тютчева "Весь день она лежала в забытьи"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Никита Шиповалов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любовь и как она может проявляться в поэзии. Любовь — это одно из самых глубоких и сложных чувств, которое способно вдохновлять, радовать, но также и мучить. В стихотворении Федора Тютчева «Весь день она лежала в забытьи» мы видим, как поэт передает состояние любви, наполненное тоской и нежностью. Я считаю, что в этом произведении Тютчев мастерски показывает, как любовь может быть одновременно источником страдания и красоты.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стихотворению «Весь день она лежала в забытьи». В этом произведении поэт описывает состояние женщины, которая погружена в глубокое забытье. Она не реагирует на окружающий мир, и это состояние вызывает у лирического героя чувство беспокойства и печали. Тютчев использует яркие образы и метафоры, чтобы передать атмосферу безмолвия и тоски. Например, он описывает, как «весь день» она лежит, что подчеркивает длительность и неизменность ее состояния. Это создает ощущение безвременья, когда все вокруг замирает, и только внутренний мир героини остается живым.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как любовь может быть связана с глубокими переживаниями и страданиями. Лирический герой, наблюдая за своей возлюбленной, испытывает не только нежность, но и тревогу. Он понимает, что ее состояние — это не просто физическая усталость, а нечто большее, что может быть связано с внутренними переживаниями и эмоциональной болью. Таким образом, Тютчев подчеркивает, что любовь — это не только радость, но и страдание, которое может быть неотъемлемой частью этого чувства.</w:t>
      </w:r>
    </w:p>
    <w:p>
      <w:pPr>
        <w:pStyle w:val="paragraphStyleText"/>
      </w:pPr>
      <w:r>
        <w:rPr>
          <w:rStyle w:val="fontStyleText"/>
        </w:rPr>
        <w:t xml:space="preserve">Заключение. В стихотворении «Весь день она лежала в забытьи» Федор Тютчев показывает, как любовь может быть многогранной и сложной. Я считаю, что поэт мастерски передает состояние тоски и нежности, которые сопутствуют настоящим чувствам. Это произведение заставляет нас задуматься о том, что любовь — это не только счастье, но и глубокие переживания, которые могут быть как прекрасными, так и болезненными.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