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Личное счастье и благополучие родины: что важнее?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Шеин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важнее — личное счастье или благополучие родины, является актуальным и многогранным. Каждый из нас в какой-то момент жизни задается вопросом: что для меня важнее — собственное благополучие или счастье моей страны? Личное счастье можно определить как состояние внутреннего удовлетворения, гармонии и радости, которое человек испытывает в своей жизни. В то время как благополучие родины включает в себя стабильность, процветание и развитие общества в целом. Я считаю, что личное счастье и благополучие родины неразрывно связаны, и одно не может существовать без другого.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"Война и мир", где автор мастерски показывает, как личные судьбы героев переплетаются с судьбой страны. Например, в образе Пьера Безухова мы видим человека, который в поисках своего места в жизни сталкивается с вопросами о смысле существования и о том, как его личные стремления соотносятся с судьбой России. Пьер, пережив множество испытаний, в конечном итоге осознает, что его личное счастье невозможно без участия в жизни своей страны. Он начинает понимать, что его действия и выборы влияют не только на его судьбу, но и на судьбу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личное счастье Пьера связано с его осознанием ответственности перед родиной. Он начинает активно участвовать в общественной жизни, что приносит ему внутреннее удовлетворение и гармонию. Таким образом, личное счастье становится неотъемлемой частью благополучия родины.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личное счастье и благополучие родины — это два взаимосвязанных аспекта, которые влияют друг на друга. Я считаю, что для достижения истинного счастья необходимо стремиться к благополучию своей страны, ведь только в гармонии с окружающим миром можно найти внутренний покой и удовлетворение.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