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пословицы «Доброе дело два века живет»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Элиза Галимзянова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добро и как оно влияет на нашу жизнь, всегда был актуален. Пословица «Доброе дело два века живет» подчеркивает важность добрых поступков и их долговечность. Добро — это не просто действие, это состояние души, которое способно изменить мир вокруг нас. Оно проявляется в заботе о других, в помощи тем, кто в ней нуждается, и в стремлении сделать жизнь лучше. Я считаю, что добрые дела имеют особую силу, так как они способны оставлять след в сердцах людей на долгие годы.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мы видим множество примеров доброты и самопожертвования, которые оказывают влияние на судьбы героев. Например, персонаж князь Андрей Болконский, несмотря на свои внутренние переживания и горечь, проявляет заботу о других, помогая раненым на поле боя. Его действия не остаются незамеченными, и даже спустя годы о нем вспоминают с благодарностью. Этот эпизод показывает, как добрые поступки могут жить в памяти людей, передаваться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добрые дела, даже если они совершаются в трудные времена, способны оставить глубокий след в сердцах людей. Князь Андрей, несмотря на свою трагическую судьбу, остается в памяти как человек, который не был равнодушен к страданиям других. Это подтверждает тезис о том, что доброе дело действительно может жить долго, влияя на жизни других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«Доброе дело два века живет» напоминает нам о важности доброты и человечности. Каждый из нас может оставить свой след в этом мире, совершая добрые поступки. Я считаю, что именно такие действия делают нашу жизнь более значимой и наполняют ее смыслом.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