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Сравнение международной специализации Китая и Индии: промышленность и сельское хозяйство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Ksenia Andreevna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международная специализация стран играет важную роль в их экономическом развитии. Вопрос о том, как различается специализация таких крупных стран, как Китай и Индия, в области промышленности и сельского хозяйства, становится особенно актуальным. Эти две страны, обладая огромными ресурсами и населением, выбрали разные пути развития, что и определяет их международную специализацию.</w:t>
      </w:r>
    </w:p>
    <w:p>
      <w:pPr>
        <w:pStyle w:val="paragraphStyleText"/>
      </w:pPr>
      <w:r>
        <w:rPr>
          <w:rStyle w:val="fontStyleText"/>
        </w:rPr>
        <w:t xml:space="preserve">Китай, как одна из ведущих экономик мира, известен своей мощной промышленной базой. Промышленность в Китае включает в себя широкий спектр секторов: от высоких технологий до традиционных производств. Основные характеристики китайской промышленности — это высокая степень механизации, использование современных технологий и значительные объемы производства. В отличие от Китая, Индия делает акцент на развитие сельского хозяйства, которое занимает важное место в экономике страны. Сельское хозяйство в Индии является основным источником дохода для большинства населения, и страна известна своим разнообразием сельскохозяйственных культур.</w:t>
      </w:r>
    </w:p>
    <w:p>
      <w:pPr>
        <w:pStyle w:val="paragraphStyleText"/>
      </w:pPr>
      <w:r>
        <w:rPr>
          <w:rStyle w:val="fontStyleText"/>
        </w:rPr>
        <w:t xml:space="preserve">Я считаю, что различия в международной специализации Китая и Индии обусловлены не только историческими факторами, но и экономическими стратегиями, которые каждая из стран выбрала для своего развития. Обратимся к примеру из литературы, который иллюстрирует эти различия. В книге "Китайская мечта" автор описывает, как Китай, начиная с реформ 1978 года, сосредоточился на индустриализации и модернизации своей экономики. В результате, страна стала мировым лидером в производстве электроники, текстиля и других товаров. Это подтверждает тезис о том, что Китай выбрал путь интенсивного развития промышленности.</w:t>
      </w:r>
    </w:p>
    <w:p>
      <w:pPr>
        <w:pStyle w:val="paragraphStyleText"/>
      </w:pPr>
      <w:r>
        <w:rPr>
          <w:rStyle w:val="fontStyleText"/>
        </w:rPr>
        <w:t xml:space="preserve">С другой стороны, в произведении "Индийская экономика: вызовы и возможности" рассматривается, как Индия, несмотря на стремительное развитие сектора услуг, продолжает оставаться аграрной страной. В книге подчеркивается, что около 60% населения занято в сельском хозяйстве, что говорит о важности этого сектора для индийской экономики. Таким образом, можно сделать вывод, что Индия делает акцент на сельском хозяйстве, что также подтверждает наш тезис.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международная специализация Китая и Индии в области промышленности и сельского хозяйства отражает их экономические стратегии и исторические контексты. Китай, ориентируясь на индустриализацию, стал мировым лидером в производстве, тогда как Индия, сохраняя сильные позиции в сельском хозяйстве, продолжает развивать свои аграрные традиции. Эти различия в специализации подчеркивают уникальность каждой из стран и их подходы к экономическому развитию.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