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Родины в творчестве Александра Блока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настюшка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Родина — это не просто географическое понятие, это глубокое эмоциональное состояние, связанное с воспоминаниями, чувствами и культурой. Вопрос о том, как тема Родины раскрывается в творчестве Александра Блока, является актуальным и многогранным. Блок, как один из ярчайших представителей русской поэзии начала XX века, в своих произведениях часто обращается к теме Родины, исследуя ее многослойность и противоречивость.</w:t>
      </w:r>
    </w:p>
    <w:p>
      <w:pPr>
        <w:pStyle w:val="paragraphStyleText"/>
      </w:pPr>
      <w:r>
        <w:rPr>
          <w:rStyle w:val="fontStyleText"/>
        </w:rPr>
        <w:t xml:space="preserve">Я считаю, что в творчестве Блока тема Родины является не только фоном, но и важным элементом, который помогает понять внутренний мир поэта и его отношение к окружающей действительности. Блок воспринимает Родину как живую сущность, полную тайн и загадок, что делает его поэзию особенно глубокой и эмоциональной.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«Россия», в котором Блок описывает свою Родину как нечто величественное и одновременно трагичное. В этом произведении поэт использует яркие образы природы, чтобы передать свои чувства к родной земле. Он говорит о «снегах», «лесах» и «полях», создавая образ Родины, который наполнен красотой и величием. Однако в то же время в стихотворении присутствует ощущение утраты и печали, что подчеркивает сложные отношения Блока с Родиной.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Блок не идеализирует свою Родину, а показывает ее многогранность. Он осознает, что Родина — это не только радость и гордость, но и боль, и страдания. Это подтверждает мой тезис о том, что в творчестве Блока тема Родины является важным элементом, который помогает понять его внутренний мир и его философские размышления о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тема Родины в творчестве Александра Блока является центральной и многозначной. Поэт не только восхищается красотой своей страны, но и осознает ее трагедию. Это делает его поэзию глубокой и актуальной, позволяя читателю задуматься о своих собственных чувствах к Родине.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