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Природа родного края: Воронеж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pasharik.3level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Природа родного края всегда занимает особое место в сердце каждого человека. Воронеж — это не просто город, это удивительное место, где природа и культура переплетаются, создавая уникальную атмосферу. Давайте рассмотрим, что такое природа родного края и как она влияет на нас.</w:t>
      </w:r>
    </w:p>
    <w:p>
      <w:pPr>
        <w:pStyle w:val="paragraphStyleText"/>
      </w:pPr>
      <w:r>
        <w:rPr>
          <w:rStyle w:val="fontStyleText"/>
        </w:rPr>
        <w:t xml:space="preserve">Природа — это совокупность всех естественных условий, которые окружают человека. Она включает в себя ландшафты, флору и фауну, климатические особенности и многое другое. Природа родного края формирует не только внешний облик местности, но и внутренний мир человека, его чувства и эмоции. Я считаю, что природа Воронежа обладает особой красотой и гармонией, которые вдохновляют и наполняют жизненной энергией.</w:t>
      </w:r>
    </w:p>
    <w:p>
      <w:pPr>
        <w:pStyle w:val="paragraphStyleText"/>
      </w:pPr>
      <w:r>
        <w:rPr>
          <w:rStyle w:val="fontStyleText"/>
        </w:rPr>
        <w:t xml:space="preserve">Обратимся к описанию природы Воронежа. Город расположен на берегах реки Воронеж, которая является одной из главных природных артерий региона. Вдоль реки раскинулись живописные парки и скверы, где можно увидеть разнообразие деревьев и кустарников. Летом здесь цветут яркие цветы, а осенью листвы деревьев окрашиваются в золотистые и красные оттенки. Воронежская область славится своими лесами, где можно встретить множество животных и птиц. Например, в лесах обитают лоси, кабаны, а также редкие виды птиц, такие как орлан-белохвост.</w:t>
      </w:r>
    </w:p>
    <w:p>
      <w:pPr>
        <w:pStyle w:val="paragraphStyleText"/>
      </w:pPr>
      <w:r>
        <w:rPr>
          <w:rStyle w:val="fontStyleText"/>
        </w:rPr>
        <w:t xml:space="preserve">Одним из ярких эпизодов, который подтверждает мою мысль о красоте природы Воронежа, является весенний период, когда река начинает разливаться, а природа пробуждается от зимнего сна. Люди выходят на прогулки, наслаждаются свежим воздухом и красотой окружающего мира. Это время, когда каждый может ощутить единение с природой, почувствовать её силу и величие. Природа Воронежа не только радует глаз, но и наполняет душу спокойствием и умиротворением.</w:t>
      </w:r>
    </w:p>
    <w:p>
      <w:pPr>
        <w:pStyle w:val="paragraphStyleText"/>
      </w:pPr>
      <w:r>
        <w:rPr>
          <w:rStyle w:val="fontStyleText"/>
        </w:rPr>
        <w:t xml:space="preserve">В заключение, природа родного края, в частности Воронежа, играет важную роль в жизни каждого человека. Она формирует нашу идентичность, наполняет нас вдохновением и помогает находить гармонию в жизни. Я считаю, что бережное отношение к природе и её сохранение — это наша общая задача, чтобы будущие поколения также могли наслаждаться её красотой.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