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Равнодушие как угроза для души в произведении Ф. Достоевского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Кишиченко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равнодушии как угрозе для души является актуальным в современном обществе. Равнодушие — это состояние, при котором человек не проявляет интереса или сочувствия к окружающим, что может привести к моральной деградации и утрате человеческих ценностей. В произведении Ф. М. Достоевского "Преступление и наказание" мы можем увидеть, как равнодушие влияет на судьбы людей и их внутренний мир. Я считаю, что равнодушие, проявляемое как со стороны общества, так и со стороны отдельных личностей, становится одной из главных угроз для души, способствуя разрушению моральных основ и ведя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Достоевского, где главный герой, Родион Раскольников, совершает убийство, полагая, что его действия оправданы высокими целями. Однако, в процессе своего внутреннего конфликта он сталкивается с равнодушием окружающих, которое лишь усугубляет его страдания. Например, в сцене, когда Раскольников наблюдает за бедной женщиной, которая страдает от нищеты, он не может не чувствовать угрызений совести, но в то же время его равнодушие к ее судьбе становится символом его внутреннего разлада. Он пытается оправдать свои действия, но в итоге осознает, что его равнодушие к другим людям ведет к его собственному моральному падению.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равнодушие разрушает душу человека. Раскольников, пытаясь отделить себя от общества, в конечном итоге оказывается в ловушке своего собственного равнодушия, что приводит его к глубокому кризису. Он теряет связь с человечностью, и это равнодушие становится причиной его страданий. Таким образом, Достоевский подчеркивает, что равнодушие не только угрожает другим, но и разрушает самого человека, лишая его возможности чувствовать и сопереживать.</w:t>
      </w:r>
    </w:p>
    <w:p>
      <w:pPr>
        <w:pStyle w:val="paragraphStyleText"/>
      </w:pPr>
      <w:r>
        <w:rPr>
          <w:rStyle w:val="fontStyleText"/>
        </w:rPr>
        <w:t xml:space="preserve">В заключение, равнодушие, как показано в "Преступлении и наказании", является серьезной угрозой для души. Оно ведет к моральной деградации и внутреннему конфликту, что в конечном итоге приводит к трагическим последствиям. Достоевский мастерски демонстрирует, что только через осознание своей ответственности перед другими людьми можно восстановить утраченные ценности и вернуть душу к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