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Тема Родины в творчестве поэтов Серебряного века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Дмитрий Г.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Родина — это не просто географическое понятие, это глубокое эмоциональное состояние, которое отражает связь человека с его культурой, историей и природой. Вопрос о том, как поэты Серебряного века воспринимали свою Родину, является актуальным и многогранным. Серебряный век русской поэзии — это время, когда поэты искали новые формы выражения своих чувств и мыслей, и тема Родины занимала в их творчестве особое место. Я считаю, что поэты Серебряного века, такие как Александр Блок, Анна Ахматова и Осип Мандельштам, через свои произведения передавали сложные и противоречивые чувства к Родине, отражая как любовь, так и страдания, связанные с ней.</w:t>
      </w:r>
    </w:p>
    <w:p>
      <w:pPr>
        <w:pStyle w:val="paragraphStyleText"/>
      </w:pPr>
      <w:r>
        <w:rPr>
          <w:rStyle w:val="fontStyleText"/>
        </w:rPr>
        <w:t xml:space="preserve">Обратимся к стихотворению Александра Блока «Россия». В этом произведении поэт описывает свою Родину как нечто величественное и одновременно трагичное. Он использует образы природы, чтобы передать свою любовь к родной земле, но в то же время он ощущает её страдания и утраты. Блок пишет о «светлом будущем», которое, по его мнению, ожидает Россию, но это будущее кажется ему недостижимым. Этот контраст между надеждой и реальностью подчеркивает глубокую эмоциональную связь поэта с Родиной, которая полна противоречий.</w:t>
      </w:r>
    </w:p>
    <w:p>
      <w:pPr>
        <w:pStyle w:val="paragraphStyleText"/>
      </w:pPr>
      <w:r>
        <w:rPr>
          <w:rStyle w:val="fontStyleText"/>
        </w:rPr>
        <w:t xml:space="preserve">Микровывод из этого примера показывает, что Блок не просто восхваляет свою страну, но и осознает её трагедию. Его любовь к Родине переплетается с чувством горечи и утраты, что делает его поэзию особенно глубокой и многослойной. Таким образом, творчество Блока иллюстрирует, как поэты Серебряного века воспринимали Родину как источник вдохновения и одновременно как объект страдания.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тема Родины в творчестве поэтов Серебряного века является отражением их внутреннего мира и исторической реальности. Они не только воспевали красоту своей страны, но и осознавали её трагедии, что делает их произведения актуальными и сегодня. Я считаю, что именно эта сложность и многогранность чувств к Родине делают поэзию Серебряного века такой значимой и важной для понимания русской культуры.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