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природы и цивилизации: неизбежность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Софа Захарова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природы и цивилизации — это одна из самых актуальных тем современности. Вопрос о том, как человечество взаимодействует с окружающим миром, становится все более важным в условиях глобальных изменений климата и экологических катастроф. Давайте рассмотрим, что такое конфликт природы и цивилизации.</w:t>
      </w:r>
    </w:p>
    <w:p>
      <w:pPr>
        <w:pStyle w:val="paragraphStyleText"/>
      </w:pPr>
      <w:r>
        <w:rPr>
          <w:rStyle w:val="fontStyleText"/>
        </w:rPr>
        <w:t xml:space="preserve">Конфликт природы и цивилизации можно охарактеризовать как противоречие между потребностями человека и законами природы. Цивилизация стремится к развитию, использованию ресурсов и созданию комфортной среды для жизни, в то время как природа требует бережного отношения и соблюдения своих законов. Я считаю, что этот конфликт неизбежен, и его последствия могут быть как разрушительными, так и созидательными, в зависимости от того, как человечество будет подходить к решению возникающих проблем.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мы видим, как старик Сантьяго, рыбак, борется с огромной рыбой, символизирующей природу. Его борьба — это не просто физическое противостояние, но и глубокая метафора конфликта между человеком и природой. Сантьяго, несмотря на свою физическую слабость, проявляет невероятную силу духа и упорство, что подчеркивает его уважение к природе. Он понимает, что рыба — это не просто объект для ловли, а часть великого цикла жизни.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конфликт природы и цивилизации может привести к пониманию и уважению к окружающему миру. Сантьяго не просто пытается победить рыбу, он стремится установить с ней связь, что в конечном итоге приводит к его внутреннему росту и осознанию своей роли в природе. Таким образом, конфликт может стать основой для гармонии, если человек научится уважать и понимать природу.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природы и цивилизации — это неизбежная часть человеческого существования. Однако, как показывает пример Сантьяго, этот конфликт может привести к глубокому пониманию и уважению к окружающему миру. Я считаю, что человечество должно стремиться к гармонии с природой, чтобы избежать разрушительных последствий и создать устойчивое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