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Творчество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Творчество Сергея Есенина — это яркое явление в русской поэзии XX века, которое продолжает волновать сердца читателей и поэтов. Вопрос о том, что делает его стихи такими запоминающимися и актуальными, требует глубокого анализа. Есенин, как никто другой, умел передать чувства и переживания, которые знакомы каждому человеку. Его поэзия пронизана темами любви, природы, родины и утраты, что делает её универсальной и вечной.</w:t>
      </w:r>
    </w:p>
    <w:p>
      <w:pPr>
        <w:pStyle w:val="paragraphStyleText"/>
      </w:pPr>
      <w:r>
        <w:rPr>
          <w:rStyle w:val="fontStyleText"/>
        </w:rPr>
        <w:t xml:space="preserve">Слово «творчество» в данном контексте подразумевает не только процесс создания произведений, но и уникальный стиль, который отличает Есенина от других поэтов. Его стихи полны образов, метафор и музыкальности, что позволяет читателю не только понимать, но и чувствовать каждое слово. Есенин использует простые, но выразительные слова, что делает его поэзию доступной и понятной для широкой аудитории. Я считаю, что творчество Сергея Есенина — это отражение его внутреннего мира, его страстной любви к жизни и природе, а также его глубоких переживаний и разочарований.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стихотворений Есенина «Не жалею, не зову, не плачу». В этом произведении поэт говорит о любви и утрате, о том, как трудно расставаться с тем, что было дорого. Он описывает свои чувства с такой искренностью и глубиной, что читатель невольно сопереживает ему. В строках «Не жалею, не зову, не плачу» звучит горечь и смирение, что подчеркивает его внутреннюю борьбу. Этот эпизод показывает, как Есенин умел передать сложные эмоции простыми словами, что делает его творчество таким близким и понятным.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Сергея Есенина — это не просто набор стихов, а целый мир, в который читатель может погрузиться. Его поэзия продолжает жить и вдохновлять, ведь в ней заключены вечные темы, знакомые каждому из нас. Я убежден, что творчество Есенина будет актуально всегда, так как оно затрагивает самые глубокие струны человеческой души.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