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Слепое сердце: понятие и значение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приора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«слепое сердце», является актуальным в литературе и философии. Это понятие может быть истолковано как символ человеческой слепоты к чувствам, эмоциям и внутреннему миру других людей. Слепота сердца — это не только физическое состояние, но и метафора, отражающая неспособность человека видеть и понимать истинные чувства и переживания окружающих. В литературе это понятие часто используется для описания героев, которые не способны к сопереживанию, любви и пониманию,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Я считаю, что «слепое сердце» в литературе служит важным инструментом для раскрытия глубины человеческой природы и показывает, как отсутствие эмоциональной связи может разрушать жизни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«Слепое сердце» автора А. П. Чехова. В этом рассказе мы видим персонажа, который, несмотря на свою внешнюю успешность и социальный статус, оказывается эмоционально изолированным от окружающих. Чехов описывает его внутренние переживания и конфликты, которые возникают из-за его неспособности открыться другим. Например, в одном из эпизодов герой сталкивается с горем своей близкой подруги, но вместо того, чтобы поддержать её, он отстраняется и не может найти нужные слова утешения. Это поведение подчеркивает его «слепоту» — он не видит, как его холодность и равнодушие ранят тех, кто рядом.</w:t>
      </w:r>
    </w:p>
    <w:p>
      <w:pPr>
        <w:pStyle w:val="paragraphStyleText"/>
      </w:pPr>
      <w:r>
        <w:rPr>
          <w:rStyle w:val="fontStyleText"/>
        </w:rPr>
        <w:t xml:space="preserve">Такой эпизод демонстрирует, как «слепое сердце» приводит к изоляции и одиночеству. Герой, не способный к сопереживанию, теряет возможность построить настоящие отношения, что в конечном итоге приводит к его внутреннему кризису. Чехов показывает, что слепота сердца — это не просто личная трагедия, но и социальная проблема, которая затрагивает всех вокруг.</w:t>
      </w:r>
    </w:p>
    <w:p>
      <w:pPr>
        <w:pStyle w:val="paragraphStyleText"/>
      </w:pPr>
      <w:r>
        <w:rPr>
          <w:rStyle w:val="fontStyleText"/>
        </w:rPr>
        <w:t xml:space="preserve">В заключение, «слепое сердце» в литературе является мощным символом, который помогает нам понять, как важно быть открытым к чувствам других. Неспособность видеть и чувствовать может привести к разрушению не только личных отношений, но и целых жизней. Поэтому, изучая это понятие, мы можем лучше осознать важность эмпатии и человеческой связи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