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Законы Запорожской Сечи: Основы казачьей жизни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stenka.izotoff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Запорожская Сечь и какие законы определяли жизнь казаков. Запорожская Сечь — это историческое объединение казаков, которое существовало на территории современной Украины в XVI-XVIII веках. Она стала символом свободы и независимости, а также важным центром военной и культурной жизни. Законы Запорожской Сечи, известные как «Казачьи уставы», регулировали все аспекты жизни казаков, от военной службы до общественных отношений.</w:t>
      </w:r>
    </w:p>
    <w:p>
      <w:pPr>
        <w:pStyle w:val="paragraphStyleText"/>
      </w:pPr>
      <w:r>
        <w:rPr>
          <w:rStyle w:val="fontStyleText"/>
        </w:rPr>
        <w:t xml:space="preserve">Я считаю, что законы Запорожской Сечи были основой казачьей жизни, так как они обеспечивали порядок, справедливость и защиту прав каждого казака. Эти законы формировались на основе традиций, обычаев и необходимости защиты от внешних врагов. Они включали в себя правила о военной службе, распределении земли, а также о праве на самоуправление.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«Тарас Бульба» Н. Гоголя, где ярко показаны казачьи традиции и законы. В этом произведении мы видим, как казаки живут по строгим правилам, которые определяют их поведение и взаимоотношения. Например, в сцене, когда Тарас Бульба отправляется на войну со своими сыновьями, он подчеркивает важность чести и долга перед родиной. Это отражает основополагающие принципы казачьей жизни, где каждый казак должен быть готов защищать свою землю и семью.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законы Запорожской Сечи не только регулировали военные действия, но и формировали моральные ценности казаков. Честь, смелость и преданность были неотъемлемыми частями их жизни, что подтверждает тезис о том, что законы Сечи были основой их существования.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законы Запорожской Сечи играли ключевую роль в формировании казачьей идентичности и культуры. Они обеспечивали порядок и справедливость, а также способствовали сплоченности казаков в борьбе за свободу. Таким образом, законы Сечи не только регулировали повседневную жизнь, но и стали основой для формирования уникальной казачьей культуры, которая до сих пор вызывает интерес и уважение.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