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Опасности чинопочитания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Дмитрий Пьянкин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чинопочитании и его опасностях является актуальным в современном обществе. Чинопочитание — это слепое подчинение авторитетам, когда личные качества и заслуги человека отодвигаются на второй план, а на первый выходит его статус или должность. Это явление может привести к серьезным последствиям, как для отдельных людей, так и для общества в целом. Я считаю, что чинопочитание может стать причиной деградации личности и общества, так как оно подавляет индивидуальность и способствует бездействию.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Михаила Булгакова «Собачье сердце». В этом романе автор поднимает важные вопросы о человеческой природе и о том, как общественные нормы могут влиять на личность. Главный герой, профессор Преображенский, решает провести эксперимент, в результате которого собака Шарик превращается в человека. Однако, несмотря на внешние изменения, Шарик, ставший человеком, не может избавиться от своих собачьих привычек и инстинктов. Это приводит к тому, что он начинает проявлять агрессию и неуважение к окружающим.</w:t>
      </w:r>
    </w:p>
    <w:p>
      <w:pPr>
        <w:pStyle w:val="paragraphStyleText"/>
      </w:pPr>
      <w:r>
        <w:rPr>
          <w:rStyle w:val="fontStyleText"/>
        </w:rPr>
        <w:t xml:space="preserve">Этот эпизод наглядно демонстрирует, как чинопочитание может искажать человеческую природу. Шарик, став человеком, оказывается в обществе, где важен не внутренний мир, а статус и внешние атрибуты. Он начинает подражать тем, кто занимает высокие позиции, но при этом теряет свою индивидуальность. Это подтверждает мой тезис о том, что слепое следование авторитетам может привести к деградации личности. Шарик, несмотря на свои новые возможности, не может стать полноценным человеком, так как его поведение остается на уровне собачьих инстинктов.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чинопочитание представляет собой серьезную опасность для общества. Оно приводит к тому, что люди перестают ценить личные качества и заслуги, а вместо этого начинают следовать слепо за авторитетами. Как показывает пример из произведения Булгакова, это может привести к деградации как отдельных личностей, так и общества в целом. Я считаю, что важно развивать критическое мышление и не поддаваться влиянию авторитетов, чтобы сохранить свою индивидуальность и человечность.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