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Честь и долг в романе Льва Толстого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nicitatcherevik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чести и долге является одним из центральных в романе Льва Толстого «Война и мир». Честь и долг — это понятия, которые в разные исторические эпохи и в разных культурах могут иметь различные значения. Честь часто ассоциируется с личной репутацией, моральными принципами и общественным мнением, тогда как долг подразумевает выполнение обязательств перед обществом, семьей или государством. В контексте романа Толстого эти понятия переплетаются, создавая сложные моральные дилеммы для героев.</w:t>
      </w:r>
    </w:p>
    <w:p>
      <w:pPr>
        <w:pStyle w:val="paragraphStyleText"/>
      </w:pPr>
      <w:r>
        <w:rPr>
          <w:rStyle w:val="fontStyleText"/>
        </w:rPr>
        <w:t xml:space="preserve">Я считаю, что в «Войне и мире» Толстой показывает, как честь и долг могут конфликтовать друг с другом, и как выбор между ними формирует личность человека. Обратимся к образу Андрея Болконского, который на протяжении всего романа сталкивается с вопросами чести и долга. В начале произведения он стремится к славе и признанию, что отражает его представление о чести. Однако, после потери любимой, он начинает переосмысливать свои ценности и понимает, что истинная честь заключается не в внешнем признании, а в внутреннем мире и моральных принципах.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Андрей участвует в битве, он осознает, что его долг как офицера требует от него смелости и самоотверженности. Однако, в этот момент он также понимает, что его жизнь и жизнь других людей имеют гораздо большее значение, чем слава. Этот внутренний конфликт подчеркивает, как Толстой показывает, что честь и долг могут быть не только внешними требованиями, но и внутренними моральными выборами.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Андрея Болконского иллюстрирует, как честь и долг могут быть взаимосвязаны, но также и противоречивы. В конечном итоге, Толстой подводит читателя к мысли о том, что истинная честь заключается в выполнении своего долга перед собой и другими, а не в стремлении к внешнему признанию. В заключение, можно сказать, что роман «Война и мир» является глубоким исследованием человеческой природы, где честь и долг играют ключевую роль в формировании личной идентичности и моральных ценностей.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