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Трагедия выбора: Почему Тарас Бульба убивает своего сына?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Владимир Чернышев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трагедии выбора в жизни человека всегда был актуален. Особенно остро он стоит в литературе, где авторы часто исследуют внутренние конфликты своих героев. Одним из ярких примеров такого конфликта является произведение Н. Гоголя «Тарас Бульба», в котором главный герой сталкивается с ужасным выбором — убить своего сына. Почему же Тарас Бульба решается на этот шаг?</w:t>
      </w:r>
    </w:p>
    <w:p>
      <w:pPr>
        <w:pStyle w:val="paragraphStyleText"/>
      </w:pPr>
      <w:r>
        <w:rPr>
          <w:rStyle w:val="fontStyleText"/>
        </w:rPr>
        <w:t xml:space="preserve">Трагедия выбора — это ситуация, когда человек оказывается перед необходимостью сделать выбор, который может иметь катастрофические последствия. В данном случае, выбор Тараса Бульбы связан с его патриотизмом и преданностью родной земле, а также с его представлениями о чести и долге. Тарас Бульба — это не просто отец, это воин, который всю свою жизнь посвятил борьбе за свободу и независимость своего народа.</w:t>
      </w:r>
    </w:p>
    <w:p>
      <w:pPr>
        <w:pStyle w:val="paragraphStyleText"/>
      </w:pPr>
      <w:r>
        <w:rPr>
          <w:rStyle w:val="fontStyleText"/>
        </w:rPr>
        <w:t xml:space="preserve">Я считаю, что решение Тараса Бульбы убить своего сына Андрия является следствием его глубоких убеждений и внутреннего конфликта. Обратимся к ключевому эпизоду произведения, когда Тарас узнает о предательстве Андрия, который влюбился в польскую девушку и перешел на сторону врага. В этот момент Тарас Бульба испытывает не только гнев, но и глубокую боль. Он понимает, что его сын предал не только его, но и весь народ, за который он сражался.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Тарас, будучи воином, не может простить предательства. Он считает, что предательство — это не просто личное дело, это удар по всем, кто борется за свободу. Убийство сына становится для него не только актом мести, но и необходимостью сохранить честь и достоинство своего рода. Таким образом, выбор Тараса Бульбы — это не просто личная трагедия, это трагедия всего народа, который он представляет.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трагедия выбора в «Тарасе Бульбе» Н. Гоголя показывает, как внутренние убеждения и идеалы могут привести человека к самым ужасным последствиям. Тарас Бульба, убивая своего сына, делает это не из злобы, а из чувства долга и преданности своему народу. Это подчеркивает, насколько сложными и многогранными могут быть человеческие отношения и выборы.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