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Еврипид: мастер древнегреческой трагедии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Владимир Дюгаев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Еврипид и почему его творчество занимает особое место в истории древнегреческой трагедии. Еврипид — один из трех великих трагиков Древней Греции, наряду с Эсхилом и Софоклом. Его произведения отличаются глубоким психологизмом, сложными характерами и актуальными социальными темами. Еврипид стал новатором в театральном искусстве, привнося в свои трагедии элементы реализма и человеческой драмы, что сделало его творчество особенно близким и понятным зрителям. Я считаю, что Еврипид, как мастер древнегреческой трагедии, смог показать внутренний мир человека и его противоречия, что делает его произведения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трагедии «Медея», в которой ярко проявляется характер главной героини. Медея — женщина, движимая сильными эмоциями, страстью и жаждой мести. В начале пьесы она переживает предательство своего мужа Ясона, который оставляет её ради другой женщины. Это предательство становится катализатором её внутренней борьбы и приводит к трагическим последствиям. Медея, обладая магическими способностями, решает отомстить Ясону, и её действия становятся все более жестокими и безжалостными.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Медеи, можно увидеть, как её страсть и горе трансформируются в ненависть и желание мести. Этот эпизод доказывает мой тезис о том, что Еврипид мастерски изображает внутренние конфликты человека. Медея, будучи жертвой обстоятельств, становится агрессором, и её действия вызывают у зрителя противоречивые чувства. Мы можем сочувствовать её страданиям, но в то же время осуждать её поступки. Таким образом, Еврипид показывает, как сильные эмоции могут привести к разрушению, как в личной жизни, так и в жизни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творчество Еврипида, его способность глубоко анализировать человеческую природу и показывать сложные внутренние конфликты, делает его выдающимся мастером древнегреческой трагедии. Его произведения остаются актуальными и сегодня, заставляя нас задуматься о природе человеческих чувств и последствиях наших действий.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