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помирить отцов и детей в романе И.С. Тургенева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sonazoidze798@gmail.com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помирить отцов и детей, является актуальным на протяжении многих веков. В каждой эпохе между поколениями возникают разногласия, которые порой приводят к конфликтам. В романе И.С. Тургенева «Отцы и дети» мы видим, как различия в мировоззрении и ценностях между родителями и их детьми становятся причиной глубоких противоречий.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«конфликт поколений». Это понятие подразумевает столкновение взглядов, идеалов и жизненных установок, которые формируются под влиянием времени и социального окружения. В «Отцах и детях» Тургенев показывает, как старшее поколение, представляющее традиционные ценности, сталкивается с новым, прогрессивным мышлением молодежи, олицетворяемым главным героем — Евгением Базаровым.</w:t>
      </w:r>
    </w:p>
    <w:p>
      <w:pPr>
        <w:pStyle w:val="paragraphStyleText"/>
      </w:pPr>
      <w:r>
        <w:rPr>
          <w:rStyle w:val="fontStyleText"/>
        </w:rPr>
        <w:t xml:space="preserve">Я считаю, что для примирения отцов и детей необходимо понимание и уважение к взглядам друг друга, а также готовность к диалогу. Важно, чтобы обе стороны осознали, что их различия не являются препятствием, а могут стать основой для взаимного обогащения.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нем мы видим, как Базаров, будучи нигилистом, отвергает все традиционные ценности, что вызывает недовольство и непонимание со стороны его родителей и старшего поколения. Например, в сцене, когда Базаров обсуждает с Николаем Петровичем Кирсановым свои взгляды на жизнь, мы наблюдаем, как их диалог перерастает в спор. Николай Петрович пытается донести до сына важность семейных ценностей и традиций, в то время как Базаров настаивает на необходимости разрушения старых устоев.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трудно двум поколениям найти общий язык. Базаров, отвергая все, что связано с прошлым, не понимает, что его родители также переживают свои страхи и сомнения. Микровывод здесь заключается в том, что для примирения необходимо не только слышать, но и слушать друг друга, понимать, что за каждым мнением стоят личные переживания и опыт.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между отцами и детьми в романе И.С. Тургенева «Отцы и дети» является отражением более широких социальных изменений. Примирение возможно только через открытый диалог и уважение к различиям. Я считаю, что, несмотря на все противоречия, важно стремиться к пониманию и принятию, что в конечном итоге может привести к гармонии между поколениями.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