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Смерть Базарова: Переосмысление Жизни и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viksemickina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Смерть Базарова — это не просто финал жизни одного из самых ярких персонажей романа И.С. Тургенева «Отцы и дети», но и глубокое переосмысление жизни и отношений, которое затрагивает не только его, но и окружающих его людей. Вопрос о том, как смерть Базарова влияет на его близких и на общество в целом, является ключевым для понимания философии произведения.</w:t>
      </w:r>
    </w:p>
    <w:p>
      <w:pPr>
        <w:pStyle w:val="paragraphStyleText"/>
      </w:pPr>
      <w:r>
        <w:rPr>
          <w:rStyle w:val="fontStyleText"/>
        </w:rPr>
        <w:t xml:space="preserve">Базаров — это представитель нигилизма, который отвергает традиционные ценности и идеалы. Он считает, что все, что не поддается научному объяснению, не имеет смысла. Однако, когда он сталкивается со смертью, его собственные убеждения начинают трещать по швам. Смерть, как явление, не поддается рациональному объяснению, и именно в этот момент Базаров осознает, что его философия не может дать ответ на вопрос о смысле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заболев, возвращается в родное село. Он, казалось бы, уверенный в своих взглядах, начинает испытывать страх перед неизбежным. В этот момент мы видим, как его отношения с родителями, особенно с матерью, становятся более глубокими и человечными. Он начинает осознавать, что любовь и привязанность — это те чувства, которые он всегда отвергал.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смерть Базарова становится катализатором для переосмысления его жизни и отношений. Он понимает, что, несмотря на свои убеждения, он не может избежать человеческих эмоций и связей. Это подтверждает мой тезис о том, что даже самые стойкие идеалы могут быть разрушены лицом к лицу с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смерть Базарова в романе И.С. Тургенева является не только концом его жизни, но и важным моментом для переосмысления жизни и отношений. Она заставляет как самого Базарова, так и его близких задуматься о том, что действительно важно в жизни. Я считаю, что именно через призму смерти Базарова мы можем увидеть, как философские идеи сталкиваются с реальностью человеческих чувств и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