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тестов на интеллект: Лейтера, Векслера и Равена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Василенко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современном мире тесты на интеллект играют важную роль в оценке умственных способностей человека. Существует множество различных методик, каждая из которых имеет свои особенности и цели. В данной работе мы сравним три известных теста на интеллект: тест Лейтера, тест Векслера и тест Равена.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Интеллектуальные тесты — это стандартизированные инструменты, предназначенные для измерения умственных способностей, таких как логическое мышление, способность к обучению и решение проблем. Каждый из тестов имеет свои уникальные характеристики и подходы к оценке интеллекта, что делает их полезными в различных контекстах, от образовательных до клинических.</w:t>
      </w:r>
    </w:p>
    <w:p>
      <w:pPr>
        <w:pStyle w:val="paragraphStyleText"/>
      </w:pPr>
      <w:r>
        <w:rPr>
          <w:rStyle w:val="fontStyleText"/>
        </w:rPr>
        <w:t xml:space="preserve">Тезис. Я считаю, что каждый из тестов на интеллект — Лейтера, Векслера и Равена — имеет свои преимущества и недостатки, и их выбор должен зависеть от целей оценки и контекста, в котором они применяются.</w:t>
      </w:r>
    </w:p>
    <w:p>
      <w:pPr>
        <w:pStyle w:val="paragraphStyleText"/>
      </w:pPr>
      <w:r>
        <w:rPr>
          <w:rStyle w:val="fontStyleText"/>
        </w:rPr>
        <w:t xml:space="preserve">Обратимся к тесту Лейтера. Этот тест, разработанный для оценки интеллекта у детей и взрослых, основан на визуальных задачах и не требует знания языка. Он подходит для людей с ограниченными возможностями общения, что делает его универсальным инструментом. Например, в тесте используются картинки, которые необходимо сопоставить, что позволяет оценить визуально-пространственные способности. Однако его недостатком является то, что он может не полностью отражать вербальные способности человека.</w:t>
      </w:r>
    </w:p>
    <w:p>
      <w:pPr>
        <w:pStyle w:val="paragraphStyleText"/>
      </w:pPr>
      <w:r>
        <w:rPr>
          <w:rStyle w:val="fontStyleText"/>
        </w:rPr>
        <w:t xml:space="preserve">Теперь рассмотрим тест Векслера, который включает в себя как вербальные, так и невербальные задачи. Он позволяет получить более полное представление о когнитивных способностях, так как включает в себя различные аспекты интеллекта, такие как память, внимание и скорость обработки информации. Например, в тесте есть задания на запоминание слов и решение арифметических задач. Однако его сложность может быть препятствием для некоторых групп населения, таких как люди с низким уровнем образования.</w:t>
      </w:r>
    </w:p>
    <w:p>
      <w:pPr>
        <w:pStyle w:val="paragraphStyleText"/>
      </w:pPr>
      <w:r>
        <w:rPr>
          <w:rStyle w:val="fontStyleText"/>
        </w:rPr>
        <w:t xml:space="preserve">Наконец, тест Равена, который фокусируется на абстрактном мышлении и логическом рассуждении, также имеет свои преимущества. Он состоит из задач, где необходимо выбрать правильный ответ из нескольких вариантов, основываясь на закономерностях. Это делает его особенно полезным для оценки интеллекта в научных и технических областях. Однако его недостатком является то, что он может не учитывать культурные и социальные факторы, влияющие на результаты.</w:t>
      </w:r>
    </w:p>
    <w:p>
      <w:pPr>
        <w:pStyle w:val="paragraphStyleText"/>
      </w:pPr>
      <w:r>
        <w:rPr>
          <w:rStyle w:val="fontStyleText"/>
        </w:rPr>
        <w:t xml:space="preserve">В заключение, тесты на интеллект Лейтера, Векслера и Равена имеют свои уникальные особенности и могут быть использованы в различных контекстах. Я считаю, что выбор теста должен основываться на конкретных целях оценки и характеристиках испытуемого, чтобы получить наиболее точные и полезные результаты.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