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Краткая биография композитора Георга Фридриха Генделя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Георг Фридрих Гендель — один из величайших композиторов эпохи барокко, чье творчество оставило неизгладимый след в истории музыки. Вопрос о его жизни и творчестве вызывает интерес у многих, так как Гендель стал символом музыкального прогресса своего времени. Давайте рассмотрим, кто же был этот выдающийся композитор и каковы основные вехи его биографии.</w:t>
      </w:r>
    </w:p>
    <w:p>
      <w:pPr>
        <w:pStyle w:val="paragraphStyleText"/>
      </w:pPr>
      <w:r>
        <w:rPr>
          <w:rStyle w:val="fontStyleText"/>
        </w:rPr>
        <w:t xml:space="preserve">Гендель родился 23 февраля 1685 года в городе Галле, в Германии. С раннего возраста он проявлял выдающиеся музыкальные способности, что не осталось незамеченным. В возрасте 18 лет он отправился в Гамбург, где начал свою карьеру как композитор и музыкант. В это время он написал свои первые оперы, которые быстро завоевали популярность. Гендель был не только композитором, но и виртуозным органистом, что также способствовало его успеху.</w:t>
      </w:r>
    </w:p>
    <w:p>
      <w:pPr>
        <w:pStyle w:val="paragraphStyleText"/>
      </w:pPr>
      <w:r>
        <w:rPr>
          <w:rStyle w:val="fontStyleText"/>
        </w:rPr>
        <w:t xml:space="preserve">Я считаю, что Гендель стал важной фигурой в развитии оперного жанра и оратории, что подтверждается его выдающимися произведениями, такими как "Мессия" и "Роджер". Эти работы не только отражают его мастерство, но и показывают, как он смог объединить различные музыкальные традиции, создавая уникальный стиль.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знаменитой оратории "Мессия", написанной в 1741 году. Это произведение стало настоящим шедевром, которое до сих пор исполняется по всему миру. В "Мессии" Гендель использует богатую палитру музыкальных средств, чтобы передать глубокие эмоции и духовные идеи. Например, в хоре "Аллилуйя" композитор мастерски сочетает мощные хоровые партии с сольными вокальными номерами, создавая эффект величия и торжественности.</w:t>
      </w:r>
    </w:p>
    <w:p>
      <w:pPr>
        <w:pStyle w:val="paragraphStyleText"/>
      </w:pPr>
      <w:r>
        <w:rPr>
          <w:rStyle w:val="fontStyleText"/>
        </w:rPr>
        <w:t xml:space="preserve">Этот эпизод из творчества Генделя демонстрирует, как его музыка способна затрагивать сердца слушателей и вызывать сильные эмоции. Его способность передавать чувства через музыку подтверждает мой тезис о том, что Гендель не только композитор, но и великий художник, который оставил наследие, актуальное и по сей день.</w:t>
      </w:r>
    </w:p>
    <w:p>
      <w:pPr>
        <w:pStyle w:val="paragraphStyleText"/>
      </w:pPr>
      <w:r>
        <w:rPr>
          <w:rStyle w:val="fontStyleText"/>
        </w:rPr>
        <w:t xml:space="preserve">В заключение, жизнь и творчество Георга Фридриха Генделя — это яркий пример того, как музыкальный гений может влиять на культуру и искусство. Его произведения продолжают вдохновлять музыкантов и слушателей, а его вклад в развитие музыки невозможно переоценить. Гендель остается символом музыкального прогресса и вечной красоты, что делает его биографию особенно значимой.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