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Эксклюзивные и серийные автомобили: что выбрать?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 Алексеева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автомобили стали неотъемлемой частью нашей жизни. Каждый из нас рано или поздно сталкивается с вопросом выбора: что же лучше — эксклюзивные или серийные автомобили? Давайте рассмотрим, что такое эксклюзивные и серийные автомобили.</w:t>
      </w:r>
    </w:p>
    <w:p>
      <w:pPr>
        <w:pStyle w:val="paragraphStyleText"/>
      </w:pPr>
      <w:r>
        <w:rPr>
          <w:rStyle w:val="fontStyleText"/>
        </w:rPr>
        <w:t xml:space="preserve">Эксклюзивные автомобили — это уникальные модели, которые производятся в ограниченном количестве. Они часто создаются вручную, имеют высококачественные материалы и индивидуальный дизайн. Серийные автомобили, в свою очередь, производятся массово, что позволяет снизить их стоимость и сделать доступными для широкой аудитории. Эти автомобили имеют стандартные характеристики и дизайн, но также могут быть надежными и удобными в использовании.</w:t>
      </w:r>
    </w:p>
    <w:p>
      <w:pPr>
        <w:pStyle w:val="paragraphStyleText"/>
      </w:pPr>
      <w:r>
        <w:rPr>
          <w:rStyle w:val="fontStyleText"/>
        </w:rPr>
        <w:t xml:space="preserve">Я считаю, что выбор между эксклюзивными и серийными автомобилями зависит от потребностей и предпочтений каждого человека. Если вы цените уникальность, индивидуальность и готовы заплатить за это высокую цену, то эксклюзивный автомобиль станет отличным выбором. Однако, если вам важна практичность, доступность и надежность, то серийный автомобиль будет более подходящим вариантом.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литературы. В романе «Мастера и Маргарита» Михаила Булгакова мы видим, как персонажи, обладая разными взглядами на жизнь, выбирают разные пути. Например, Воланд, как символ эксклюзивности и уникальности, привносит в мир героев нечто необычное и загадочное. В то время как другие персонажи, такие как Бегемот, представляют собой более приземленные и привычные аспекты жизни. Это показывает, что выбор между эксклюзивным и серийным автомобилем также может отражать внутренний мир человека и его стремления.</w:t>
      </w:r>
    </w:p>
    <w:p>
      <w:pPr>
        <w:pStyle w:val="paragraphStyleText"/>
      </w:pPr>
      <w:r>
        <w:rPr>
          <w:rStyle w:val="fontStyleText"/>
        </w:rPr>
        <w:t xml:space="preserve">В заключение, выбор между эксклюзивными и серийными автомобилями — это не просто вопрос финансов, но и отражение личных ценностей и предпочтений. Каждый из нас должен решить для себя, что важнее: уникальность и статус или практичность и доступность. В конечном итоге, главное — это удовлетворение от выбора, который мы сделали.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