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Храбость: силы духа и преодоление страха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Илья Кучеренко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Храбрость — это качество, которое позволяет человеку преодолевать страх и действовать в сложных ситуациях. Вопрос о том, что такое храбрость и как она проявляется в жизни, всегда был актуален. Храбрость не всегда означает отсутствие страха; скорее, это способность действовать, несмотря на него. Это качество можно наблюдать в различных аспектах жизни, от повседневных ситуаций до великих исторических событий. Я считаю, что храбрость — это не только физическая сила, но и сила духа, которая помогает человеку преодолевать трудности и страхи.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"Старик и море" Эрнеста Хемингуэя. Главный герой, старик Сантьяго, является ярким примером храбрости. Он отправляется в море в поисках большой рыбы, несмотря на свои возрастные ограничения и неудачи в прошлом. В этом произведении мы видим, как Сантьяго сталкивается с огромным марлином, который становится символом его борьбы не только с рыбой, но и с собственными страхами и сомнениями.</w:t>
      </w:r>
    </w:p>
    <w:p>
      <w:pPr>
        <w:pStyle w:val="paragraphStyleText"/>
      </w:pPr>
      <w:r>
        <w:rPr>
          <w:rStyle w:val="fontStyleText"/>
        </w:rPr>
        <w:t xml:space="preserve">В одном из эпизодов, когда старик борется с марлином, он испытывает физическую боль и усталость, но продолжает сражаться. Этот момент показывает, что храбрость заключается не в отсутствии страха, а в умении преодолевать его. Сантьяго не сдается, несмотря на все трудности, и его борьба становится символом человеческой стойкости. Он говорит: "Человек не для того создан, чтобы быть побежденным. Человек может быть уничтожен, но не побежден." Этот эпизод подчеркивает, что истинная храбрость проявляется в способности продолжать борьбу, даже когда все кажется безнадежным.</w:t>
      </w:r>
    </w:p>
    <w:p>
      <w:pPr>
        <w:pStyle w:val="paragraphStyleText"/>
      </w:pPr>
      <w:r>
        <w:rPr>
          <w:rStyle w:val="fontStyleText"/>
        </w:rPr>
        <w:t xml:space="preserve">Таким образом, храбрость Сантьяго в "Старике и море" иллюстрирует, что сила духа и преодоление страха — это важные аспекты человеческой природы. Храбрость не всегда видна на поверхности, но она проявляется в действиях и решениях, которые мы принимаем в трудные времена. В заключение, можно сказать, что храбрость — это не просто отсутствие страха, а способность действовать, несмотря на него, и это качество делает нас сильнее.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