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Рельеф Калужской области: уникальные особенности и история формирования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 горбенко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Калужская область, расположенная в центре России, обладает уникальным рельефом, который формировался на протяжении миллионов лет. Вопрос о том, как именно сложился рельеф этой территории, является важным для понимания не только географии региона, но и его истории, экологии и даже культуры. Рельеф Калужской области представляет собой сложное сочетание холмов, равнин и водоемов, что делает его интересным объектом для изучения.</w:t>
      </w:r>
    </w:p>
    <w:p>
      <w:pPr>
        <w:pStyle w:val="paragraphStyleText"/>
      </w:pPr>
      <w:r>
        <w:rPr>
          <w:rStyle w:val="fontStyleText"/>
        </w:rPr>
        <w:t xml:space="preserve">Рельеф — это совокупность форм земной поверхности, которые образуются под воздействием различных природных факторов, таких как тектонические процессы, эрозия, осадки и другие. В случае Калужской области, рельеф формировался под влиянием ледниковых процессов, которые оставили после себя характерные формы, такие как моренные холмы и озера. Эти особенности рельефа не только определяют ландшафт региона, но и влияют на его климат, флору и фауну.</w:t>
      </w:r>
    </w:p>
    <w:p>
      <w:pPr>
        <w:pStyle w:val="paragraphStyleText"/>
      </w:pPr>
      <w:r>
        <w:rPr>
          <w:rStyle w:val="fontStyleText"/>
        </w:rPr>
        <w:t xml:space="preserve">Я считаю, что уникальные особенности рельефа Калужской области являются результатом сложного взаимодействия природных факторов и исторических процессов, что делает этот регион особенно интересным для изучения.</w:t>
      </w:r>
    </w:p>
    <w:p>
      <w:pPr>
        <w:pStyle w:val="paragraphStyleText"/>
      </w:pPr>
      <w:r>
        <w:rPr>
          <w:rStyle w:val="fontStyleText"/>
        </w:rPr>
        <w:t xml:space="preserve">Обратимся к географическим исследованиям, которые подробно описывают рельеф Калужской области. Например, в трудах географов можно найти информацию о том, что основную часть области занимают равнины, которые чередуются с холмистыми участками. Наиболее высокие точки расположены на юго-востоке, где находятся возвышенности, образованные в результате ледниковой деятельности. Эти возвышенности, такие как Угра и Лужа, являются не только географическими, но и историческими ориентирами, так как вокруг них развивались древние поселения.</w:t>
      </w:r>
    </w:p>
    <w:p>
      <w:pPr>
        <w:pStyle w:val="paragraphStyleText"/>
      </w:pPr>
      <w:r>
        <w:rPr>
          <w:rStyle w:val="fontStyleText"/>
        </w:rPr>
        <w:t xml:space="preserve">Анализируя рельеф, можно заметить, что он оказывает значительное влияние на жизнь людей. Например, наличие рек и озер способствует развитию сельского хозяйства и рыболовства, а холмистая местность создает естественные преграды, что в свою очередь влияет на транспортные пути и экономическое развитие региона. Таким образом, рельеф Калужской области не только формировался под воздействием природных факторов, но и стал важным элементом в истории и культуре местного населения.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рельеф Калужской области представляет собой уникальное сочетание природных и исторических факторов, которые формировались на протяжении многих тысячелетий. Уникальные особенности этого рельефа не только определяют ландшафт региона, но и влияют на жизнь людей, их культуру и экономику. Таким образом, изучение рельефа Калужской области открывает новые горизонты для понимания не только географии, но и истории этого удивительного региона.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