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Происхождение фразеологизма "глаза разбегаются"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evgeniatchinlintsevp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фразеологизмы и как они влияют на нашу речь. Фразеологизмы — это устойчивые выражения, которые имеют переносное значение и используются в языке для более яркого и образного выражения мыслей. Они часто отражают культурные и исторические особенности народа, а также его менталитет. Одним из таких фразеологизмов является выражение "глаза разбегаются", которое мы часто слышим в повседневной жизни. Я считаю, что это выражение символизирует растерянность и изобилие выбора, с которым сталкивается человек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истокам этого фразеологизма. Выражение "глаза разбегаются" обычно употребляется в ситуациях, когда человек видит множество предметов или вариантов и не может определиться с выбором. Например, это может происходить в магазине, где представлено огромное количество товаров, или в ресторане с обширным меню. В таких случаях глаза действительно "разбегаются" от разнообразия, и человек испытывает затруднения в принятии решения.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примеров, иллюстрирующих это выражение, является рассказ А. П. Чехова "Человек в футляре", где главный герой, Беликов, сталкивается с множеством социальных норм и ожиданий, которые его пугают и сбивают с толку. Он не может выбрать, как ему вести себя в обществе, и его "глаза разбегаются" от страха перед множеством возможных реакций окружающих. Этот эпизод показывает, как изобилие выбора и давление со стороны общества могут вызывать растерянность и паралич воли.</w:t>
      </w:r>
    </w:p>
    <w:p>
      <w:pPr>
        <w:pStyle w:val="paragraphStyleText"/>
      </w:pPr>
      <w:r>
        <w:rPr>
          <w:rStyle w:val="fontStyleText"/>
        </w:rPr>
        <w:t xml:space="preserve">Таким образом, фразеологизм "глаза разбегаются" не только описывает физическое состояние человека, но и отражает более глубокие психологические и социальные аспекты. В современном мире, где мы сталкиваемся с множеством вариантов и возможностей, это выражение становится особенно актуальным. Оно напоминает нам о том, что изобилие выбора может быть как благословением, так и проклятием, и важно уметь находить баланс между разнообразием и способностью принимать решения. В заключение, можно сказать, что фразеологизм "глаза разбегаются" является ярким примером того, как язык отражает нашу жизнь и внутренние переживания.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