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Без многого человек может обойтись, только не без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nersangel.05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является основой человеческого существования, всегда был актуален. В современном мире, где технологии и материальные блага становятся все более доступными, важно задуматься о том, что действительно необходимо для полноценной жизни. Давайте рассмотрим, что такое человеческие отношения и почему они так важны для нас.</w:t>
      </w:r>
    </w:p>
    <w:p>
      <w:pPr>
        <w:pStyle w:val="paragraphStyleText"/>
      </w:pPr>
      <w:r>
        <w:rPr>
          <w:rStyle w:val="fontStyleText"/>
        </w:rPr>
        <w:t xml:space="preserve">Человеческие отношения — это взаимодействия между людьми, основанные на взаимопонимании, доверии и поддержке. Эти отношения могут принимать различные формы: дружба, любовь, семья, коллегиальные связи. Они наполняют нашу жизнь смыслом и делают нас счастливыми. Я считаю, что без человека, без близких и родных, жизнь теряет свою ценность, даже если у нас есть все материальные блага.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Главный герой, старик Сантьяго, живет один, и его единственным другом является мальчик Маноло. Несмотря на то, что Сантьяго — опытный рыбак, его жизнь полна одиночества и борьбы. В одном из эпизодов, когда он выходит в море, он вспоминает о мальчике, который всегда поддерживает его и помогает. Это показывает, что даже в самых трудных условиях старик не может обойтись без человеческой поддержки и дружбы.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что даже сильные и независимые люди нуждаются в других. Сантьяго, несмотря на свою физическую силу и опыт, чувствует себя одиноким без Маноло. Это доказывает, что человеческие отношения — это не просто приятное дополнение к жизни, а необходимая основа для ее полноценности. Без поддержки и понимания со стороны других людей мы можем оказаться в ловушке одиночества, что негативно скажется на нашем психическом и эмоциональном состоянии.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человеческие отношения — это то, без чего человек не может обойтись. Они придают смысл нашей жизни, помогают справляться с трудностями и делают нас счастливыми. Я считаю, что именно взаимодействие с другими людьми является основой нашего существования, и без него жизнь теряет свою ценность.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