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в творчестве Ф.И.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The The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Природа всегда занимала особое место в творчестве Ф.И. Тютчева. Давайте рассмотрим, как поэт изображает природу в своих стихах и какое значение она имеет для его творчества. Природа в поэзии Тютчева — это не просто фон для событий, это живое существо, обладающее своей душой и характером. Она отражает внутреннее состояние человека, его чувства и переживания. Я считаю, что природа в творчестве Тютчева является неотъемлемой частью его философии, она служит средством для выражения глубоких эмоций и размышлений о жизни.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«Весенние воды». В этом произведении Тютчев описывает весеннее пробуждение природы, когда тают снега и реки наполняются водой. Поэт использует яркие образы, чтобы передать красоту и свежесть весны. Он пишет: «Весенние воды, как будто живые, / Вдруг зашумели, зашумели». Здесь природа представлена как нечто динамичное и изменчивое, что подчеркивает её живую сущность.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стихотворении Тютчева не просто фон, а активный участник событий. Она отражает внутренние переживания человека, его радость и надежду на обновление. Весна символизирует новое начало, и в этом контексте природа становится олицетворением жизни и её цикличности. Таким образом, Тютчев показывает, как природа может влиять на человеческие чувства и мысли.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природа в творчестве Ф.И. Тютчева — это не просто декорация, а важный элемент, который помогает глубже понять внутренний мир человека. Природа в его стихах полна жизни и эмоций, она служит отражением человеческой души и её стремлений. Я считаю, что именно благодаря этому Тютчеву удается создать уникальную атмосферу, в которой природа и человек становятся единым целым.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