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Вклад в общее дело: значимость и примеры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Лиза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Вклад в общее дело — это важная тема, которая затрагивает множество аспектов человеческой жизни. Давайте рассмотрим, что такое вклад в общее дело и как он влияет на общество в целом. Вклад в общее дело можно определить как действия и усилия, направленные на улучшение жизни общества, на решение общих проблем и достижение общих целей. Это может быть как индивидуальный, так и коллективный вклад, который в конечном итоге приводит к положительным изменениям в жизни людей.</w:t>
      </w:r>
    </w:p>
    <w:p>
      <w:pPr>
        <w:pStyle w:val="paragraphStyleText"/>
      </w:pPr>
      <w:r>
        <w:rPr>
          <w:rStyle w:val="fontStyleText"/>
        </w:rPr>
        <w:t xml:space="preserve">Я считаю, что вклад в общее дело является основой для развития общества и его прогресса. Без активного участия каждого человека в решении общих задач невозможно достичь значительных результатов. Обратимся к произведению Михаила Булгакова "Собачье сердце", где автор через призму сатиры показывает, как важен вклад каждого в общее дело, а также последствия, когда этого вклада нет.</w:t>
      </w:r>
    </w:p>
    <w:p>
      <w:pPr>
        <w:pStyle w:val="paragraphStyleText"/>
      </w:pPr>
      <w:r>
        <w:rPr>
          <w:rStyle w:val="fontStyleText"/>
        </w:rPr>
        <w:t xml:space="preserve">В "Собачьем сердце" мы видим, как профессор Преображенский, проводя эксперимент по превращению собаки Шарика в человека, пытается внести свой вклад в науку и общество. Однако его действия приводят к неожиданным и трагическим последствиям. Шарик, став человеком, не может адаптироваться к новой жизни, и его поведение становится деструктивным. Этот эпизод подчеркивает, что даже самые благие намерения могут привести к негативным результатам, если они не учитывают интересы и потребности общества.</w:t>
      </w:r>
    </w:p>
    <w:p>
      <w:pPr>
        <w:pStyle w:val="paragraphStyleText"/>
      </w:pPr>
      <w:r>
        <w:rPr>
          <w:rStyle w:val="fontStyleText"/>
        </w:rPr>
        <w:t xml:space="preserve">Таким образом, пример из "Собачьего сердца" показывает, что вклад в общее дело должен быть осознанным и взвешенным. Профессор Преображенский, несмотря на свои научные достижения, не смог предугадать, как его эксперимент повлияет на общество. Это подчеркивает важность ответственности каждого человека за свои действия и их последствия. Вклад в общее дело требует не только желания помочь, но и понимания, как это поможет обществу в целом.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вклад в общее дело — это не просто действия, а осознанная ответственность каждого человека. Я считаю, что только совместными усилиями, учитывая интересы и потребности общества, мы можем достичь настоящих изменений и прогресса.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